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color w:val="FF0000"/>
          <w:sz w:val="52"/>
          <w:szCs w:val="52"/>
        </w:rPr>
      </w:pPr>
      <w:r>
        <w:rPr>
          <w:rFonts w:hint="eastAsia" w:eastAsia="黑体"/>
          <w:color w:val="FF0000"/>
          <w:sz w:val="52"/>
          <w:szCs w:val="52"/>
        </w:rPr>
        <w:t>勐海县应急管理局</w:t>
      </w:r>
    </w:p>
    <w:p>
      <w:pPr>
        <w:jc w:val="center"/>
        <w:rPr>
          <w:rFonts w:eastAsia="黑体"/>
          <w:color w:val="FF0000"/>
          <w:sz w:val="72"/>
          <w:szCs w:val="84"/>
        </w:rPr>
      </w:pPr>
      <w:r>
        <w:rPr>
          <w:rFonts w:hint="eastAsia" w:eastAsia="黑体"/>
          <w:color w:val="FF0000"/>
          <w:sz w:val="72"/>
          <w:szCs w:val="84"/>
        </w:rPr>
        <w:t>工作简报</w:t>
      </w:r>
    </w:p>
    <w:p>
      <w:pPr>
        <w:jc w:val="center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（第</w:t>
      </w:r>
      <w:r>
        <w:rPr>
          <w:rFonts w:hint="eastAsia"/>
          <w:color w:val="FF0000"/>
          <w:sz w:val="32"/>
          <w:szCs w:val="32"/>
          <w:lang w:val="en-US" w:eastAsia="zh-CN"/>
        </w:rPr>
        <w:t>69</w:t>
      </w:r>
      <w:r>
        <w:rPr>
          <w:rFonts w:hint="eastAsia"/>
          <w:color w:val="FF0000"/>
          <w:sz w:val="32"/>
          <w:szCs w:val="32"/>
        </w:rPr>
        <w:t>期）</w:t>
      </w:r>
    </w:p>
    <w:p>
      <w:pPr>
        <w:spacing w:line="600" w:lineRule="exact"/>
        <w:rPr>
          <w:rFonts w:hint="default" w:ascii="黑体" w:eastAsia="黑体"/>
          <w:color w:val="FF0000"/>
          <w:sz w:val="24"/>
          <w:u w:val="thick"/>
          <w:lang w:val="en-US" w:eastAsia="zh-CN"/>
        </w:rPr>
      </w:pPr>
      <w:r>
        <w:rPr>
          <w:rFonts w:hint="eastAsia" w:ascii="黑体" w:eastAsia="黑体"/>
          <w:color w:val="FF0000"/>
          <w:sz w:val="24"/>
          <w:u w:val="thick"/>
          <w:lang w:val="en-US" w:eastAsia="zh-CN"/>
        </w:rPr>
        <w:t xml:space="preserve"> </w:t>
      </w:r>
      <w:r>
        <w:rPr>
          <w:rFonts w:hint="eastAsia" w:ascii="黑体" w:eastAsia="黑体"/>
          <w:color w:val="FF0000"/>
          <w:sz w:val="24"/>
          <w:u w:val="thick"/>
        </w:rPr>
        <w:t>勐海县应急管理局办公室                             2019年</w:t>
      </w:r>
      <w:r>
        <w:rPr>
          <w:rFonts w:hint="eastAsia" w:ascii="黑体" w:eastAsia="黑体"/>
          <w:color w:val="FF0000"/>
          <w:sz w:val="24"/>
          <w:u w:val="thick"/>
          <w:lang w:val="en-US" w:eastAsia="zh-CN"/>
        </w:rPr>
        <w:t>10</w:t>
      </w:r>
      <w:r>
        <w:rPr>
          <w:rFonts w:hint="eastAsia" w:ascii="黑体" w:eastAsia="黑体"/>
          <w:color w:val="FF0000"/>
          <w:sz w:val="24"/>
          <w:u w:val="thick"/>
        </w:rPr>
        <w:t>月</w:t>
      </w:r>
      <w:r>
        <w:rPr>
          <w:rFonts w:hint="eastAsia" w:ascii="黑体" w:eastAsia="黑体"/>
          <w:color w:val="FF0000"/>
          <w:sz w:val="24"/>
          <w:u w:val="thick"/>
          <w:lang w:val="en-US" w:eastAsia="zh-CN"/>
        </w:rPr>
        <w:t>13</w:t>
      </w:r>
      <w:r>
        <w:rPr>
          <w:rFonts w:hint="eastAsia" w:ascii="黑体" w:eastAsia="黑体"/>
          <w:color w:val="FF0000"/>
          <w:sz w:val="24"/>
          <w:u w:val="thick"/>
        </w:rPr>
        <w:t>日</w:t>
      </w:r>
      <w:r>
        <w:rPr>
          <w:rFonts w:hint="eastAsia" w:ascii="黑体" w:eastAsia="黑体"/>
          <w:color w:val="FF0000"/>
          <w:sz w:val="24"/>
          <w:u w:val="thick"/>
          <w:lang w:val="en-US" w:eastAsia="zh-CN"/>
        </w:rPr>
        <w:t xml:space="preserve">  </w:t>
      </w:r>
    </w:p>
    <w:p>
      <w:pPr>
        <w:jc w:val="both"/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</w:pPr>
    </w:p>
    <w:p>
      <w:pPr>
        <w:jc w:val="center"/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  <w:t>九九重阳节</w:t>
      </w: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  <w:t>浓浓敬老情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——勐海县应急管理局开展慰问退休同志活动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482600</wp:posOffset>
            </wp:positionV>
            <wp:extent cx="3599815" cy="3599815"/>
            <wp:effectExtent l="0" t="0" r="635" b="635"/>
            <wp:wrapSquare wrapText="bothSides"/>
            <wp:docPr id="1" name="图片 1" descr="慰问退休老干部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慰问退休老干部 (1)"/>
                    <pic:cNvPicPr>
                      <a:picLocks noChangeAspect="1"/>
                    </pic:cNvPicPr>
                  </pic:nvPicPr>
                  <pic:blipFill>
                    <a:blip r:embed="rId4"/>
                    <a:srcRect l="7433" r="17561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在传统节日重阳节期间,为传承发扬中华民族敬老爱老的传统美德。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勐海县应急管理局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党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工会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组织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开展了系列重阳节看望慰问离退休老同志活动。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领导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、局工会委员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一行带上油、面、米，走访慰问了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名离退休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干部职工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，向他们送上节日的美好祝福。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每到一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家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，领导一行都详细询问了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离退休老职工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的身体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状况、饮</w:t>
      </w:r>
      <w:bookmarkStart w:id="0" w:name="_GoBack"/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1556385</wp:posOffset>
            </wp:positionV>
            <wp:extent cx="3599815" cy="3599815"/>
            <wp:effectExtent l="0" t="0" r="0" b="0"/>
            <wp:wrapTight wrapText="bothSides">
              <wp:wrapPolygon>
                <wp:start x="0" y="0"/>
                <wp:lineTo x="0" y="21490"/>
                <wp:lineTo x="21490" y="21490"/>
                <wp:lineTo x="21490" y="0"/>
                <wp:lineTo x="0" y="0"/>
              </wp:wrapPolygon>
            </wp:wrapTight>
            <wp:docPr id="2" name="图片 2" descr="慰问退休老干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慰问退休老干部"/>
                    <pic:cNvPicPr>
                      <a:picLocks noChangeAspect="1"/>
                    </pic:cNvPicPr>
                  </pic:nvPicPr>
                  <pic:blipFill>
                    <a:blip r:embed="rId5"/>
                    <a:srcRect l="7433" t="-482" r="17561" b="482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食起居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等，感谢他们为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应急管理工作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做出的贡献，祝福老教师们幸福安康。领导介绍了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应急管理和安全生产监督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近年来的工作情况和所取得的成绩，并就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以后工作的开展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诚恳征求各位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老职工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的意见和建议。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离退休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干部职工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们对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局党组、局工会领导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的关怀表示衷心感谢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通过开展重阳节走访慰问活动，营造了浓厚的节日氛围，传承了敬老爱老的传统美德;让离退休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干部职工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们切实感受了到来自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局党组、局工会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大家庭的温暖，感受到了晚年生活的幸福。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23162"/>
    <w:rsid w:val="0B923162"/>
    <w:rsid w:val="200200FC"/>
    <w:rsid w:val="37BE5057"/>
    <w:rsid w:val="4AC5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2019-10-14T07:39:00Z</dcterms:created>
  <dc:creator>Administrator</dc:creator>
  <cp:lastModifiedBy>Solo</cp:lastModifiedBy>
  <cp:lastPrinted>2019-10-14T08:16:00Z</cp:lastPrinted>
  <dcterms:modified xsi:type="dcterms:W3CDTF">2019-10-14T08:20:09Z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