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olor w:val="FF0000"/>
          <w:sz w:val="52"/>
          <w:szCs w:val="52"/>
        </w:rPr>
      </w:pPr>
      <w:r>
        <w:rPr>
          <w:rFonts w:hint="eastAsia" w:eastAsia="黑体"/>
          <w:color w:val="FF0000"/>
          <w:sz w:val="52"/>
          <w:szCs w:val="52"/>
        </w:rPr>
        <w:t>勐海县应急管理局</w:t>
      </w:r>
    </w:p>
    <w:p>
      <w:pPr>
        <w:jc w:val="center"/>
        <w:rPr>
          <w:rFonts w:eastAsia="黑体"/>
          <w:color w:val="FF0000"/>
          <w:sz w:val="72"/>
          <w:szCs w:val="84"/>
        </w:rPr>
      </w:pPr>
      <w:r>
        <w:rPr>
          <w:rFonts w:hint="eastAsia" w:eastAsia="黑体"/>
          <w:color w:val="FF0000"/>
          <w:sz w:val="72"/>
          <w:szCs w:val="84"/>
        </w:rPr>
        <w:t>工作简报</w:t>
      </w:r>
    </w:p>
    <w:p>
      <w:pPr>
        <w:jc w:val="center"/>
        <w:rPr>
          <w:color w:val="FF0000"/>
          <w:sz w:val="32"/>
          <w:szCs w:val="32"/>
        </w:rPr>
      </w:pPr>
      <w:r>
        <w:rPr>
          <w:rFonts w:hint="eastAsia"/>
          <w:color w:val="FF0000"/>
          <w:sz w:val="32"/>
          <w:szCs w:val="32"/>
        </w:rPr>
        <w:t>（第</w:t>
      </w:r>
      <w:r>
        <w:rPr>
          <w:rFonts w:hint="eastAsia"/>
          <w:color w:val="FF0000"/>
          <w:sz w:val="32"/>
          <w:szCs w:val="32"/>
          <w:lang w:val="en-US" w:eastAsia="zh-CN"/>
        </w:rPr>
        <w:t>97</w:t>
      </w:r>
      <w:r>
        <w:rPr>
          <w:rFonts w:hint="eastAsia"/>
          <w:color w:val="FF0000"/>
          <w:sz w:val="32"/>
          <w:szCs w:val="32"/>
        </w:rPr>
        <w:t>期）</w:t>
      </w:r>
    </w:p>
    <w:p>
      <w:pPr>
        <w:spacing w:line="600" w:lineRule="exact"/>
        <w:rPr>
          <w:rFonts w:hint="eastAsia" w:ascii="黑体" w:eastAsia="黑体"/>
          <w:color w:val="FF0000"/>
          <w:sz w:val="24"/>
          <w:u w:val="thick"/>
          <w:lang w:val="en-US" w:eastAsia="zh-CN"/>
        </w:rPr>
      </w:pPr>
      <w:r>
        <w:rPr>
          <w:rFonts w:hint="eastAsia" w:ascii="黑体" w:eastAsia="黑体"/>
          <w:color w:val="FF0000"/>
          <w:sz w:val="24"/>
          <w:u w:val="thick"/>
          <w:lang w:val="en-US" w:eastAsia="zh-CN"/>
        </w:rPr>
        <w:t xml:space="preserve"> </w:t>
      </w:r>
      <w:r>
        <w:rPr>
          <w:rFonts w:hint="eastAsia" w:ascii="黑体" w:eastAsia="黑体"/>
          <w:color w:val="FF0000"/>
          <w:sz w:val="24"/>
          <w:u w:val="thick"/>
        </w:rPr>
        <w:t>勐海县应急管理局办公室</w:t>
      </w:r>
      <w:r>
        <w:rPr>
          <w:rFonts w:ascii="黑体" w:eastAsia="黑体"/>
          <w:color w:val="FF0000"/>
          <w:sz w:val="24"/>
          <w:u w:val="thick"/>
        </w:rPr>
        <w:t xml:space="preserve">           </w:t>
      </w:r>
      <w:r>
        <w:rPr>
          <w:rFonts w:hint="eastAsia" w:ascii="黑体" w:eastAsia="黑体"/>
          <w:color w:val="FF0000"/>
          <w:sz w:val="24"/>
          <w:u w:val="thick"/>
          <w:lang w:val="en-US" w:eastAsia="zh-CN"/>
        </w:rPr>
        <w:t xml:space="preserve">         </w:t>
      </w:r>
      <w:r>
        <w:rPr>
          <w:rFonts w:ascii="黑体" w:eastAsia="黑体"/>
          <w:color w:val="FF0000"/>
          <w:sz w:val="24"/>
          <w:u w:val="thick"/>
        </w:rPr>
        <w:t xml:space="preserve">          2019</w:t>
      </w:r>
      <w:r>
        <w:rPr>
          <w:rFonts w:hint="eastAsia" w:ascii="黑体" w:eastAsia="黑体"/>
          <w:color w:val="FF0000"/>
          <w:sz w:val="24"/>
          <w:u w:val="thick"/>
        </w:rPr>
        <w:t>年</w:t>
      </w:r>
      <w:r>
        <w:rPr>
          <w:rFonts w:hint="eastAsia" w:ascii="黑体" w:eastAsia="黑体"/>
          <w:color w:val="FF0000"/>
          <w:sz w:val="24"/>
          <w:u w:val="thick"/>
          <w:lang w:val="en-US" w:eastAsia="zh-CN"/>
        </w:rPr>
        <w:t>12</w:t>
      </w:r>
      <w:r>
        <w:rPr>
          <w:rFonts w:hint="eastAsia" w:ascii="黑体" w:eastAsia="黑体"/>
          <w:color w:val="FF0000"/>
          <w:sz w:val="24"/>
          <w:u w:val="thick"/>
        </w:rPr>
        <w:t>月</w:t>
      </w:r>
      <w:r>
        <w:rPr>
          <w:rFonts w:hint="eastAsia" w:ascii="黑体" w:eastAsia="黑体"/>
          <w:color w:val="FF0000"/>
          <w:sz w:val="24"/>
          <w:u w:val="thick"/>
          <w:lang w:val="en-US" w:eastAsia="zh-CN"/>
        </w:rPr>
        <w:t>20</w:t>
      </w:r>
      <w:r>
        <w:rPr>
          <w:rFonts w:hint="eastAsia" w:ascii="黑体" w:eastAsia="黑体"/>
          <w:color w:val="FF0000"/>
          <w:sz w:val="24"/>
          <w:u w:val="thick"/>
        </w:rPr>
        <w:t>日</w:t>
      </w:r>
      <w:r>
        <w:rPr>
          <w:rFonts w:hint="eastAsia" w:ascii="黑体" w:eastAsia="黑体"/>
          <w:color w:val="FF0000"/>
          <w:sz w:val="24"/>
          <w:u w:val="thick"/>
          <w:lang w:val="en-US" w:eastAsia="zh-CN"/>
        </w:rPr>
        <w:t xml:space="preserve"> </w:t>
      </w: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整治环境，喜迎冬至</w:t>
      </w:r>
    </w:p>
    <w:p>
      <w:pPr>
        <w:jc w:val="center"/>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 xml:space="preserve">       ——勐海县应急管理局开展提升人居环境整治工作</w:t>
      </w:r>
    </w:p>
    <w:p>
      <w:pPr>
        <w:jc w:val="both"/>
        <w:rPr>
          <w:rFonts w:hint="eastAsia" w:ascii="仿宋_GB2312" w:hAnsi="仿宋_GB2312" w:eastAsia="仿宋_GB2312" w:cs="仿宋_GB2312"/>
          <w:sz w:val="32"/>
          <w:szCs w:val="32"/>
          <w:lang w:val="en-US" w:eastAsia="zh-CN"/>
        </w:rPr>
      </w:pP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8240" behindDoc="1" locked="0" layoutInCell="1" allowOverlap="1">
            <wp:simplePos x="0" y="0"/>
            <wp:positionH relativeFrom="column">
              <wp:posOffset>-113665</wp:posOffset>
            </wp:positionH>
            <wp:positionV relativeFrom="paragraph">
              <wp:posOffset>1122045</wp:posOffset>
            </wp:positionV>
            <wp:extent cx="5361305" cy="3594100"/>
            <wp:effectExtent l="0" t="0" r="10795" b="6350"/>
            <wp:wrapTight wrapText="bothSides">
              <wp:wrapPolygon>
                <wp:start x="0" y="0"/>
                <wp:lineTo x="0" y="21524"/>
                <wp:lineTo x="21490" y="21524"/>
                <wp:lineTo x="21490" y="0"/>
                <wp:lineTo x="0" y="0"/>
              </wp:wrapPolygon>
            </wp:wrapTight>
            <wp:docPr id="2" name="图片 2" descr="创卫行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创卫行动. (1)"/>
                    <pic:cNvPicPr>
                      <a:picLocks noChangeAspect="1"/>
                    </pic:cNvPicPr>
                  </pic:nvPicPr>
                  <pic:blipFill>
                    <a:blip r:embed="rId4"/>
                    <a:stretch>
                      <a:fillRect/>
                    </a:stretch>
                  </pic:blipFill>
                  <pic:spPr>
                    <a:xfrm>
                      <a:off x="0" y="0"/>
                      <a:ext cx="5361305" cy="3594100"/>
                    </a:xfrm>
                    <a:prstGeom prst="rect">
                      <a:avLst/>
                    </a:prstGeom>
                  </pic:spPr>
                </pic:pic>
              </a:graphicData>
            </a:graphic>
          </wp:anchor>
        </w:drawing>
      </w:r>
      <w:r>
        <w:rPr>
          <w:rFonts w:hint="eastAsia" w:ascii="仿宋_GB2312" w:hAnsi="仿宋_GB2312" w:eastAsia="仿宋_GB2312" w:cs="仿宋_GB2312"/>
          <w:sz w:val="32"/>
          <w:szCs w:val="32"/>
          <w:lang w:val="en-US" w:eastAsia="zh-CN"/>
        </w:rPr>
        <w:t>为积极落实提升人居环境工作部署及创建卫生城市，12月20日，勐海县应急管理局全体干部职工到划定的卫生区域，进行环境的清洁整治。</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县委组织部下发《关于开展“人居环境大整治、大干30天”专项行动的通知》以来，我局每星期五都组织干部职工到划定的卫生区域开展卫生大扫除及清理小广告活动。通过整治，分管的卫生片区环境明显改善。</w:t>
      </w:r>
      <w:bookmarkStart w:id="0" w:name="_GoBack"/>
      <w:bookmarkEnd w:id="0"/>
      <w:r>
        <w:rPr>
          <w:rFonts w:hint="default" w:ascii="仿宋_GB2312" w:hAnsi="仿宋_GB2312" w:eastAsia="仿宋_GB2312" w:cs="仿宋_GB2312"/>
          <w:sz w:val="32"/>
          <w:szCs w:val="32"/>
          <w:lang w:val="en-US" w:eastAsia="zh-CN"/>
        </w:rPr>
        <w:drawing>
          <wp:inline distT="0" distB="0" distL="114300" distR="114300">
            <wp:extent cx="5274310" cy="3955415"/>
            <wp:effectExtent l="0" t="0" r="2540" b="6985"/>
            <wp:docPr id="7" name="图片 7" descr="7306d7bdd3f90023906ade6db3b0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306d7bdd3f90023906ade6db3b0aae"/>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r>
        <w:rPr>
          <w:rFonts w:hint="default" w:ascii="仿宋_GB2312" w:hAnsi="仿宋_GB2312" w:eastAsia="仿宋_GB2312" w:cs="仿宋_GB2312"/>
          <w:sz w:val="32"/>
          <w:szCs w:val="32"/>
          <w:lang w:val="en-US" w:eastAsia="zh-CN"/>
        </w:rPr>
        <w:drawing>
          <wp:inline distT="0" distB="0" distL="114300" distR="114300">
            <wp:extent cx="5266690" cy="4441825"/>
            <wp:effectExtent l="0" t="0" r="10160" b="15875"/>
            <wp:docPr id="9" name="图片 9" descr="创卫行动.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创卫行动. (11)"/>
                    <pic:cNvPicPr>
                      <a:picLocks noChangeAspect="1"/>
                    </pic:cNvPicPr>
                  </pic:nvPicPr>
                  <pic:blipFill>
                    <a:blip r:embed="rId6"/>
                    <a:stretch>
                      <a:fillRect/>
                    </a:stretch>
                  </pic:blipFill>
                  <pic:spPr>
                    <a:xfrm>
                      <a:off x="0" y="0"/>
                      <a:ext cx="5266690" cy="4441825"/>
                    </a:xfrm>
                    <a:prstGeom prst="rect">
                      <a:avLst/>
                    </a:prstGeom>
                  </pic:spPr>
                </pic:pic>
              </a:graphicData>
            </a:graphic>
          </wp:inline>
        </w:drawing>
      </w:r>
      <w:r>
        <w:rPr>
          <w:rFonts w:hint="default" w:ascii="仿宋_GB2312" w:hAnsi="仿宋_GB2312" w:eastAsia="仿宋_GB2312" w:cs="仿宋_GB2312"/>
          <w:sz w:val="32"/>
          <w:szCs w:val="32"/>
          <w:lang w:val="en-US" w:eastAsia="zh-CN"/>
        </w:rPr>
        <w:drawing>
          <wp:inline distT="0" distB="0" distL="114300" distR="114300">
            <wp:extent cx="5274310" cy="3955415"/>
            <wp:effectExtent l="0" t="0" r="2540" b="6985"/>
            <wp:docPr id="8" name="图片 8" descr="140e3531859cd7e8cd8758b35f37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40e3531859cd7e8cd8758b35f37842"/>
                    <pic:cNvPicPr>
                      <a:picLocks noChangeAspect="1"/>
                    </pic:cNvPicPr>
                  </pic:nvPicPr>
                  <pic:blipFill>
                    <a:blip r:embed="rId7"/>
                    <a:stretch>
                      <a:fillRect/>
                    </a:stretch>
                  </pic:blipFill>
                  <pic:spPr>
                    <a:xfrm>
                      <a:off x="0" y="0"/>
                      <a:ext cx="5274310" cy="39554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A4C30"/>
    <w:rsid w:val="088B76BB"/>
    <w:rsid w:val="32A90DDA"/>
    <w:rsid w:val="7A3A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2019-12-20T01:31:00Z</dcterms:created>
  <dc:creator>_离草_</dc:creator>
  <cp:lastModifiedBy>_离草_</cp:lastModifiedBy>
  <dcterms:modified xsi:type="dcterms:W3CDTF">2019-12-20T02:50:20Z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