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eastAsia="黑体"/>
          <w:b/>
          <w:bCs/>
          <w:color w:val="FF0000"/>
          <w:sz w:val="52"/>
          <w:szCs w:val="52"/>
        </w:rPr>
      </w:pPr>
      <w:r>
        <w:rPr>
          <w:rFonts w:hint="eastAsia" w:eastAsia="黑体"/>
          <w:b/>
          <w:bCs/>
          <w:color w:val="FF0000"/>
          <w:sz w:val="52"/>
          <w:szCs w:val="52"/>
        </w:rPr>
        <w:t>勐海县应急管理局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楷体_GBK" w:hAnsi="方正楷体_GBK" w:eastAsia="方正楷体_GBK" w:cs="方正楷体_GBK"/>
          <w:b/>
          <w:bCs/>
          <w:color w:val="FF0000"/>
          <w:sz w:val="72"/>
          <w:szCs w:val="84"/>
        </w:rPr>
      </w:pPr>
      <w:r>
        <w:rPr>
          <w:rFonts w:hint="eastAsia" w:ascii="方正楷体_GBK" w:hAnsi="方正楷体_GBK" w:eastAsia="方正楷体_GBK" w:cs="方正楷体_GBK"/>
          <w:b/>
          <w:bCs/>
          <w:color w:val="FF0000"/>
          <w:sz w:val="72"/>
          <w:szCs w:val="84"/>
        </w:rPr>
        <w:t>工作简报</w:t>
      </w:r>
    </w:p>
    <w:p>
      <w:pPr>
        <w:jc w:val="center"/>
        <w:rPr>
          <w:color w:val="FF0000"/>
          <w:sz w:val="32"/>
          <w:szCs w:val="32"/>
        </w:rPr>
      </w:pPr>
      <w:r>
        <w:rPr>
          <w:rFonts w:hint="eastAsia"/>
          <w:lang w:eastAsia="zh-CN"/>
        </w:rPr>
        <w:tab/>
      </w:r>
      <w:r>
        <w:rPr>
          <w:color w:val="FF0000"/>
          <w:sz w:val="32"/>
          <w:szCs w:val="32"/>
        </w:rPr>
        <w:t>（第</w:t>
      </w:r>
      <w:r>
        <w:rPr>
          <w:rFonts w:hint="eastAsia"/>
          <w:color w:val="FF0000"/>
          <w:sz w:val="32"/>
          <w:szCs w:val="32"/>
          <w:lang w:val="en-US" w:eastAsia="zh-CN"/>
        </w:rPr>
        <w:t>60</w:t>
      </w:r>
      <w:r>
        <w:rPr>
          <w:color w:val="FF0000"/>
          <w:sz w:val="32"/>
          <w:szCs w:val="32"/>
        </w:rPr>
        <w:t>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sz w:val="28"/>
          <w:szCs w:val="28"/>
          <w:u w:val="single"/>
          <w:lang w:eastAsia="zh-CN"/>
        </w:rPr>
      </w:pPr>
      <w:r>
        <w:rPr>
          <w:rFonts w:hint="eastAsia" w:eastAsia="黑体"/>
          <w:color w:val="FF0000"/>
          <w:sz w:val="24"/>
          <w:u w:val="thick"/>
        </w:rPr>
        <w:t xml:space="preserve">  </w:t>
      </w:r>
      <w:r>
        <w:rPr>
          <w:rFonts w:eastAsia="黑体"/>
          <w:color w:val="FF0000"/>
          <w:sz w:val="24"/>
          <w:u w:val="thick"/>
        </w:rPr>
        <w:t>勐海县应急管理局</w:t>
      </w:r>
      <w:r>
        <w:rPr>
          <w:rFonts w:hint="eastAsia" w:eastAsia="黑体"/>
          <w:color w:val="FF0000"/>
          <w:sz w:val="24"/>
          <w:u w:val="thick"/>
          <w:lang w:eastAsia="zh-CN"/>
        </w:rPr>
        <w:t>党支部</w:t>
      </w:r>
      <w:r>
        <w:rPr>
          <w:rFonts w:eastAsia="黑体"/>
          <w:color w:val="FF0000"/>
          <w:sz w:val="24"/>
          <w:u w:val="thick"/>
        </w:rPr>
        <w:t xml:space="preserve">       </w:t>
      </w:r>
      <w:r>
        <w:rPr>
          <w:rFonts w:hint="eastAsia" w:eastAsia="黑体"/>
          <w:color w:val="FF0000"/>
          <w:sz w:val="24"/>
          <w:u w:val="thick"/>
          <w:lang w:val="en-US" w:eastAsia="zh-CN"/>
        </w:rPr>
        <w:t xml:space="preserve"> </w:t>
      </w:r>
      <w:r>
        <w:rPr>
          <w:rFonts w:eastAsia="黑体"/>
          <w:color w:val="FF0000"/>
          <w:sz w:val="24"/>
          <w:u w:val="thick"/>
        </w:rPr>
        <w:t xml:space="preserve">                   202</w:t>
      </w:r>
      <w:r>
        <w:rPr>
          <w:rFonts w:hint="eastAsia" w:eastAsia="黑体"/>
          <w:color w:val="FF0000"/>
          <w:sz w:val="24"/>
          <w:u w:val="thick"/>
          <w:lang w:val="en-US" w:eastAsia="zh-CN"/>
        </w:rPr>
        <w:t>1</w:t>
      </w:r>
      <w:r>
        <w:rPr>
          <w:rFonts w:eastAsia="黑体"/>
          <w:color w:val="FF0000"/>
          <w:sz w:val="24"/>
          <w:u w:val="thick"/>
        </w:rPr>
        <w:t>年</w:t>
      </w:r>
      <w:r>
        <w:rPr>
          <w:rFonts w:hint="eastAsia" w:eastAsia="黑体"/>
          <w:color w:val="FF0000"/>
          <w:sz w:val="24"/>
          <w:u w:val="thick"/>
          <w:lang w:val="en-US" w:eastAsia="zh-CN"/>
        </w:rPr>
        <w:t>8</w:t>
      </w:r>
      <w:r>
        <w:rPr>
          <w:rFonts w:eastAsia="黑体"/>
          <w:color w:val="FF0000"/>
          <w:sz w:val="24"/>
          <w:u w:val="thick"/>
        </w:rPr>
        <w:t>月</w:t>
      </w:r>
      <w:r>
        <w:rPr>
          <w:rFonts w:hint="eastAsia" w:eastAsia="黑体"/>
          <w:color w:val="FF0000"/>
          <w:sz w:val="24"/>
          <w:u w:val="thick"/>
          <w:lang w:val="en-US" w:eastAsia="zh-CN"/>
        </w:rPr>
        <w:t>5</w:t>
      </w:r>
      <w:r>
        <w:rPr>
          <w:rFonts w:eastAsia="黑体"/>
          <w:color w:val="FF0000"/>
          <w:sz w:val="24"/>
          <w:u w:val="thick"/>
        </w:rPr>
        <w:t>日</w:t>
      </w:r>
      <w:r>
        <w:rPr>
          <w:rFonts w:hint="eastAsia" w:eastAsia="黑体"/>
          <w:color w:val="FF0000"/>
          <w:sz w:val="24"/>
          <w:u w:val="thick"/>
        </w:rPr>
        <w:t xml:space="preserve">  </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黑体_GBK" w:hAnsi="方正黑体_GBK" w:eastAsia="方正黑体_GBK" w:cs="方正黑体_GBK"/>
          <w:sz w:val="36"/>
          <w:szCs w:val="36"/>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牢记初心使命，让党旗在疫情防控一线高高飘扬</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0"/>
          <w:szCs w:val="30"/>
          <w:lang w:val="en-US" w:eastAsia="zh-CN"/>
        </w:rPr>
        <w:t>县应急局支部</w:t>
      </w:r>
      <w:r>
        <w:rPr>
          <w:rFonts w:hint="default" w:ascii="Times New Roman" w:hAnsi="Times New Roman" w:eastAsia="方正仿宋_GBK" w:cs="Times New Roman"/>
          <w:sz w:val="30"/>
          <w:szCs w:val="30"/>
        </w:rPr>
        <w:t>党史学习</w:t>
      </w:r>
      <w:r>
        <w:rPr>
          <w:rFonts w:hint="default" w:ascii="Times New Roman" w:hAnsi="Times New Roman" w:eastAsia="方正仿宋_GBK" w:cs="Times New Roman"/>
          <w:sz w:val="30"/>
          <w:szCs w:val="30"/>
          <w:lang w:eastAsia="zh-CN"/>
        </w:rPr>
        <w:t>教</w:t>
      </w:r>
      <w:r>
        <w:rPr>
          <w:rFonts w:hint="default" w:ascii="Times New Roman" w:hAnsi="Times New Roman" w:eastAsia="方正仿宋_GBK" w:cs="Times New Roman"/>
          <w:sz w:val="30"/>
          <w:szCs w:val="30"/>
        </w:rPr>
        <w:t>育专题组织生活会</w:t>
      </w:r>
    </w:p>
    <w:p>
      <w:pPr>
        <w:jc w:val="center"/>
        <w:rPr>
          <w:rFonts w:hint="default" w:ascii="Times New Roman" w:hAnsi="Times New Roman" w:eastAsia="方正仿宋_GBK" w:cs="Times New Roman"/>
          <w:sz w:val="32"/>
          <w:szCs w:val="32"/>
        </w:rPr>
      </w:pPr>
    </w:p>
    <w:p>
      <w:pPr>
        <w:ind w:firstLine="640" w:firstLineChars="200"/>
        <w:jc w:val="both"/>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drawing>
          <wp:anchor distT="0" distB="0" distL="114300" distR="114300" simplePos="0" relativeHeight="251659264" behindDoc="0" locked="0" layoutInCell="1" allowOverlap="1">
            <wp:simplePos x="0" y="0"/>
            <wp:positionH relativeFrom="column">
              <wp:posOffset>7620</wp:posOffset>
            </wp:positionH>
            <wp:positionV relativeFrom="paragraph">
              <wp:posOffset>2050415</wp:posOffset>
            </wp:positionV>
            <wp:extent cx="3773805" cy="3409315"/>
            <wp:effectExtent l="0" t="0" r="10795" b="6985"/>
            <wp:wrapSquare wrapText="bothSides"/>
            <wp:docPr id="2" name="图片 2" descr="3f247b413df05d573f1ab265cd62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f247b413df05d573f1ab265cd62e59"/>
                    <pic:cNvPicPr>
                      <a:picLocks noChangeAspect="1"/>
                    </pic:cNvPicPr>
                  </pic:nvPicPr>
                  <pic:blipFill>
                    <a:blip r:embed="rId5"/>
                    <a:stretch>
                      <a:fillRect/>
                    </a:stretch>
                  </pic:blipFill>
                  <pic:spPr>
                    <a:xfrm>
                      <a:off x="0" y="0"/>
                      <a:ext cx="3773805" cy="3409315"/>
                    </a:xfrm>
                    <a:prstGeom prst="rect">
                      <a:avLst/>
                    </a:prstGeom>
                  </pic:spPr>
                </pic:pic>
              </a:graphicData>
            </a:graphic>
          </wp:anchor>
        </w:drawing>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根据</w:t>
      </w:r>
      <w:r>
        <w:rPr>
          <w:rFonts w:hint="eastAsia"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委党史学习教育领导小组</w:t>
      </w:r>
      <w:r>
        <w:rPr>
          <w:rFonts w:hint="eastAsia" w:ascii="Times New Roman" w:hAnsi="Times New Roman" w:eastAsia="方正仿宋_GBK" w:cs="Times New Roman"/>
          <w:sz w:val="32"/>
          <w:szCs w:val="32"/>
          <w:lang w:val="en-US" w:eastAsia="zh-CN"/>
        </w:rPr>
        <w:t xml:space="preserve"> 县委</w:t>
      </w:r>
      <w:r>
        <w:rPr>
          <w:rFonts w:hint="default" w:ascii="Times New Roman" w:hAnsi="Times New Roman" w:eastAsia="方正仿宋_GBK" w:cs="Times New Roman"/>
          <w:sz w:val="32"/>
          <w:szCs w:val="32"/>
        </w:rPr>
        <w:t>组织部《</w:t>
      </w:r>
      <w:r>
        <w:rPr>
          <w:rFonts w:hint="eastAsia" w:ascii="Times New Roman" w:hAnsi="Times New Roman" w:eastAsia="方正仿宋_GBK" w:cs="Times New Roman"/>
          <w:sz w:val="32"/>
          <w:szCs w:val="32"/>
          <w:lang w:eastAsia="zh-CN"/>
        </w:rPr>
        <w:t>关于召开党史学习教育</w:t>
      </w:r>
      <w:r>
        <w:rPr>
          <w:rFonts w:hint="default" w:ascii="Times New Roman" w:hAnsi="Times New Roman" w:eastAsia="方正仿宋_GBK" w:cs="Times New Roman"/>
          <w:sz w:val="32"/>
          <w:szCs w:val="32"/>
        </w:rPr>
        <w:t>专题组织生活会</w:t>
      </w:r>
      <w:r>
        <w:rPr>
          <w:rFonts w:hint="eastAsia" w:ascii="Times New Roman" w:hAnsi="Times New Roman" w:eastAsia="方正仿宋_GBK" w:cs="Times New Roman"/>
          <w:sz w:val="32"/>
          <w:szCs w:val="32"/>
          <w:lang w:eastAsia="zh-CN"/>
        </w:rPr>
        <w:t>的有关提醒</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（便签</w:t>
      </w:r>
      <w:r>
        <w:rPr>
          <w:rFonts w:hint="default" w:ascii="Times New Roman" w:hAnsi="Times New Roman" w:eastAsia="方正仿宋_GBK" w:cs="Times New Roman"/>
          <w:sz w:val="36"/>
          <w:szCs w:val="36"/>
          <w:lang w:val="en-US" w:eastAsia="zh-CN"/>
        </w:rPr>
        <w:t>﹝2021﹞103号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通知要求</w:t>
      </w:r>
      <w:r>
        <w:rPr>
          <w:rFonts w:hint="eastAsia" w:ascii="Times New Roman" w:hAnsi="Times New Roman" w:eastAsia="方正仿宋_GBK" w:cs="Times New Roman"/>
          <w:sz w:val="32"/>
          <w:szCs w:val="32"/>
          <w:lang w:eastAsia="zh-CN"/>
        </w:rPr>
        <w:t>，县应急局党支部深入打洛镇边境，一边以“发挥党员先锋模范作用，让党旗在战</w:t>
      </w:r>
      <w:r>
        <w:rPr>
          <w:rFonts w:hint="eastAsia" w:ascii="方正仿宋_GBK" w:hAnsi="方正仿宋_GBK" w:eastAsia="方正仿宋_GBK" w:cs="方正仿宋_GBK"/>
          <w:sz w:val="32"/>
          <w:szCs w:val="32"/>
          <w:lang w:eastAsia="zh-CN"/>
        </w:rPr>
        <w:t>‘疫’一线高高飘扬</w:t>
      </w:r>
      <w:r>
        <w:rPr>
          <w:rFonts w:hint="eastAsia" w:ascii="Times New Roman" w:hAnsi="Times New Roman" w:eastAsia="方正仿宋_GBK" w:cs="Times New Roman"/>
          <w:sz w:val="32"/>
          <w:szCs w:val="32"/>
          <w:lang w:eastAsia="zh-CN"/>
        </w:rPr>
        <w:t>”为主题</w:t>
      </w:r>
      <w:r>
        <w:rPr>
          <w:rFonts w:hint="default" w:ascii="Times New Roman" w:hAnsi="Times New Roman" w:eastAsia="方正仿宋_GBK" w:cs="Times New Roman"/>
          <w:sz w:val="32"/>
          <w:szCs w:val="32"/>
        </w:rPr>
        <w:t>召开</w:t>
      </w:r>
      <w:r>
        <w:rPr>
          <w:rFonts w:hint="eastAsia" w:ascii="Times New Roman" w:hAnsi="Times New Roman" w:eastAsia="方正仿宋_GBK" w:cs="Times New Roman"/>
          <w:sz w:val="32"/>
          <w:szCs w:val="32"/>
          <w:lang w:eastAsia="zh-CN"/>
        </w:rPr>
        <w:t>了党史学习教育</w:t>
      </w:r>
      <w:r>
        <w:rPr>
          <w:rFonts w:hint="default" w:ascii="Times New Roman" w:hAnsi="Times New Roman" w:eastAsia="方正仿宋_GBK" w:cs="Times New Roman"/>
          <w:sz w:val="32"/>
          <w:szCs w:val="32"/>
        </w:rPr>
        <w:t>专题组织生活会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支部党员共</w:t>
      </w:r>
      <w:r>
        <w:rPr>
          <w:rFonts w:hint="eastAsia"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rPr>
        <w:t>人参加了此次专题组织生活会。</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会</w:t>
      </w:r>
      <w:r>
        <w:rPr>
          <w:rFonts w:hint="eastAsia" w:ascii="Times New Roman" w:hAnsi="Times New Roman" w:eastAsia="方正仿宋_GBK" w:cs="Times New Roman"/>
          <w:sz w:val="32"/>
          <w:szCs w:val="32"/>
          <w:lang w:eastAsia="zh-CN"/>
        </w:rPr>
        <w:t>上</w:t>
      </w:r>
      <w:r>
        <w:rPr>
          <w:rFonts w:hint="default" w:ascii="Times New Roman" w:hAnsi="Times New Roman" w:eastAsia="方正仿宋_GBK" w:cs="Times New Roman"/>
          <w:sz w:val="32"/>
          <w:szCs w:val="32"/>
        </w:rPr>
        <w:t>支部书记</w:t>
      </w:r>
      <w:r>
        <w:rPr>
          <w:rFonts w:hint="eastAsia" w:ascii="Times New Roman" w:hAnsi="Times New Roman" w:eastAsia="方正仿宋_GBK" w:cs="Times New Roman"/>
          <w:sz w:val="32"/>
          <w:szCs w:val="32"/>
          <w:lang w:eastAsia="zh-CN"/>
        </w:rPr>
        <w:t>宿俊强同志组织学习了“习近平在庆祝中国共产党成立</w:t>
      </w:r>
      <w:r>
        <w:rPr>
          <w:rFonts w:hint="eastAsia" w:ascii="Times New Roman" w:hAnsi="Times New Roman" w:eastAsia="方正仿宋_GBK" w:cs="Times New Roman"/>
          <w:sz w:val="32"/>
          <w:szCs w:val="32"/>
          <w:lang w:val="en-US" w:eastAsia="zh-CN"/>
        </w:rPr>
        <w:t>100周年大会上的讲话</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学史明理、学史增信、学史崇德、学史力行</w:t>
      </w:r>
      <w:r>
        <w:rPr>
          <w:rFonts w:hint="eastAsia" w:ascii="Times New Roman" w:hAnsi="Times New Roman" w:eastAsia="方正仿宋_GBK" w:cs="Times New Roman"/>
          <w:sz w:val="32"/>
          <w:szCs w:val="32"/>
          <w:lang w:eastAsia="zh-CN"/>
        </w:rPr>
        <w:t>”等文章，</w:t>
      </w:r>
      <w:r>
        <w:rPr>
          <w:rFonts w:hint="default" w:ascii="Times New Roman" w:hAnsi="Times New Roman" w:eastAsia="方正仿宋_GBK" w:cs="Times New Roman"/>
          <w:sz w:val="32"/>
          <w:szCs w:val="32"/>
        </w:rPr>
        <w:t>支部党员逐一开展了党史学习教育交流和党性分析。随后</w:t>
      </w:r>
      <w:r>
        <w:rPr>
          <w:rFonts w:hint="eastAsia" w:ascii="Times New Roman" w:hAnsi="Times New Roman" w:eastAsia="方正仿宋_GBK" w:cs="Times New Roman"/>
          <w:sz w:val="32"/>
          <w:szCs w:val="32"/>
          <w:lang w:eastAsia="zh-CN"/>
        </w:rPr>
        <w:t>全体党员至勐景莱小组</w:t>
      </w:r>
      <w:r>
        <w:rPr>
          <w:rFonts w:hint="eastAsia" w:ascii="Times New Roman" w:hAnsi="Times New Roman" w:eastAsia="方正仿宋_GBK" w:cs="Times New Roman"/>
          <w:sz w:val="32"/>
          <w:szCs w:val="32"/>
          <w:lang w:val="en-US" w:eastAsia="zh-CN"/>
        </w:rPr>
        <w:t>229界碑疫情防控临时阻拦建设段参观，进一步引领激励提升党员同志坚决打赢边境疫情防控阻击战的责任感和使命感。</w:t>
      </w:r>
      <w:r>
        <w:rPr>
          <w:rFonts w:hint="default" w:ascii="Times New Roman" w:hAnsi="Times New Roman" w:eastAsia="方正仿宋_GBK" w:cs="Times New Roman"/>
          <w:sz w:val="32"/>
          <w:szCs w:val="32"/>
        </w:rPr>
        <w:t>在专题组织生活会上</w:t>
      </w:r>
      <w:r>
        <w:rPr>
          <w:rFonts w:hint="eastAsia" w:ascii="Times New Roman" w:hAnsi="Times New Roman" w:eastAsia="方正仿宋_GBK" w:cs="Times New Roman"/>
          <w:sz w:val="32"/>
          <w:szCs w:val="32"/>
          <w:lang w:eastAsia="zh-CN"/>
        </w:rPr>
        <w:t>，支部书记宿俊强同志就“带头作用、骨干作用、桥梁作用的共产党员先锋模范作用”的定义作了阐述；并对共产党员如何在战“疫”一线发挥先锋模范作用作了具体要求：</w:t>
      </w:r>
      <w:r>
        <w:rPr>
          <w:rFonts w:hint="eastAsia" w:ascii="Times New Roman" w:hAnsi="Times New Roman" w:eastAsia="方正仿宋_GBK" w:cs="Times New Roman"/>
          <w:b/>
          <w:bCs/>
          <w:sz w:val="32"/>
          <w:szCs w:val="32"/>
          <w:lang w:eastAsia="zh-CN"/>
        </w:rPr>
        <w:t>一</w:t>
      </w:r>
      <w:r>
        <w:rPr>
          <w:rFonts w:hint="default" w:ascii="Times New Roman" w:hAnsi="Times New Roman" w:eastAsia="方正仿宋_GBK" w:cs="Times New Roman"/>
          <w:b/>
          <w:bCs/>
          <w:sz w:val="32"/>
          <w:szCs w:val="32"/>
        </w:rPr>
        <w:t>要</w:t>
      </w:r>
      <w:r>
        <w:rPr>
          <w:rFonts w:hint="default" w:ascii="Times New Roman" w:hAnsi="Times New Roman" w:eastAsia="方正仿宋_GBK" w:cs="Times New Roman"/>
          <w:sz w:val="32"/>
          <w:szCs w:val="32"/>
        </w:rPr>
        <w:t>讲政治</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争当疫情防控的急先锋</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b/>
          <w:bCs/>
          <w:sz w:val="32"/>
          <w:szCs w:val="32"/>
          <w:lang w:eastAsia="zh-CN"/>
        </w:rPr>
        <w:t>二</w:t>
      </w:r>
      <w:r>
        <w:rPr>
          <w:rFonts w:hint="default" w:ascii="Times New Roman" w:hAnsi="Times New Roman" w:eastAsia="方正仿宋_GBK" w:cs="Times New Roman"/>
          <w:b/>
          <w:bCs/>
          <w:sz w:val="32"/>
          <w:szCs w:val="32"/>
        </w:rPr>
        <w:t>要</w:t>
      </w:r>
      <w:r>
        <w:rPr>
          <w:rFonts w:hint="default" w:ascii="Times New Roman" w:hAnsi="Times New Roman" w:eastAsia="方正仿宋_GBK" w:cs="Times New Roman"/>
          <w:sz w:val="32"/>
          <w:szCs w:val="32"/>
        </w:rPr>
        <w:t>讲担当</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争当疫情防控的引导员</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b/>
          <w:bCs/>
          <w:sz w:val="32"/>
          <w:szCs w:val="32"/>
        </w:rPr>
        <w:t>三要</w:t>
      </w:r>
      <w:r>
        <w:rPr>
          <w:rFonts w:hint="default" w:ascii="Times New Roman" w:hAnsi="Times New Roman" w:eastAsia="方正仿宋_GBK" w:cs="Times New Roman"/>
          <w:sz w:val="32"/>
          <w:szCs w:val="32"/>
        </w:rPr>
        <w:t>讲奉献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争当疫情防控的排头兵</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b/>
          <w:bCs/>
          <w:sz w:val="32"/>
          <w:szCs w:val="32"/>
        </w:rPr>
        <w:t>四要</w:t>
      </w:r>
      <w:r>
        <w:rPr>
          <w:rFonts w:hint="default" w:ascii="Times New Roman" w:hAnsi="Times New Roman" w:eastAsia="方正仿宋_GBK" w:cs="Times New Roman"/>
          <w:sz w:val="32"/>
          <w:szCs w:val="32"/>
        </w:rPr>
        <w:t>讲纪律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争当疫情防控的保护者。</w:t>
      </w:r>
    </w:p>
    <w:p>
      <w:pPr>
        <w:rPr>
          <w:rFonts w:hint="eastAsia"/>
        </w:rPr>
      </w:pPr>
      <w:r>
        <w:rPr>
          <w:rFonts w:hint="eastAsia" w:ascii="Times New Roman" w:hAnsi="Times New Roman" w:eastAsia="方正仿宋_GBK" w:cs="Times New Roman"/>
          <w:sz w:val="32"/>
          <w:szCs w:val="32"/>
          <w:lang w:eastAsia="zh-CN"/>
        </w:rPr>
        <w:drawing>
          <wp:anchor distT="0" distB="0" distL="114300" distR="114300" simplePos="0" relativeHeight="251660288" behindDoc="0" locked="0" layoutInCell="1" allowOverlap="1">
            <wp:simplePos x="0" y="0"/>
            <wp:positionH relativeFrom="column">
              <wp:posOffset>1443355</wp:posOffset>
            </wp:positionH>
            <wp:positionV relativeFrom="paragraph">
              <wp:posOffset>3810</wp:posOffset>
            </wp:positionV>
            <wp:extent cx="3884930" cy="3105785"/>
            <wp:effectExtent l="0" t="0" r="1270" b="5715"/>
            <wp:wrapSquare wrapText="bothSides"/>
            <wp:docPr id="3" name="图片 3" descr="20074230e08665e9785ce21a84c48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074230e08665e9785ce21a84c48a7"/>
                    <pic:cNvPicPr>
                      <a:picLocks noChangeAspect="1"/>
                    </pic:cNvPicPr>
                  </pic:nvPicPr>
                  <pic:blipFill>
                    <a:blip r:embed="rId6"/>
                    <a:stretch>
                      <a:fillRect/>
                    </a:stretch>
                  </pic:blipFill>
                  <pic:spPr>
                    <a:xfrm>
                      <a:off x="0" y="0"/>
                      <a:ext cx="3884930" cy="3105785"/>
                    </a:xfrm>
                    <a:prstGeom prst="rect">
                      <a:avLst/>
                    </a:prstGeom>
                  </pic:spPr>
                </pic:pic>
              </a:graphicData>
            </a:graphic>
          </wp:anchor>
        </w:drawing>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此次专题组织生活会</w:t>
      </w:r>
      <w:r>
        <w:rPr>
          <w:rFonts w:hint="eastAsia" w:ascii="Times New Roman" w:hAnsi="Times New Roman" w:eastAsia="方正仿宋_GBK" w:cs="Times New Roman"/>
          <w:sz w:val="32"/>
          <w:szCs w:val="32"/>
          <w:lang w:eastAsia="zh-CN"/>
        </w:rPr>
        <w:t>全体</w:t>
      </w:r>
      <w:r>
        <w:rPr>
          <w:rFonts w:hint="default" w:ascii="Times New Roman" w:hAnsi="Times New Roman" w:eastAsia="方正仿宋_GBK" w:cs="Times New Roman"/>
          <w:sz w:val="32"/>
          <w:szCs w:val="32"/>
        </w:rPr>
        <w:t>党员</w:t>
      </w:r>
      <w:r>
        <w:rPr>
          <w:rFonts w:hint="eastAsia" w:ascii="Times New Roman" w:hAnsi="Times New Roman" w:eastAsia="方正仿宋_GBK" w:cs="Times New Roman"/>
          <w:sz w:val="32"/>
          <w:szCs w:val="32"/>
          <w:lang w:eastAsia="zh-CN"/>
        </w:rPr>
        <w:t>纷纷</w:t>
      </w:r>
      <w:r>
        <w:rPr>
          <w:rFonts w:hint="default" w:ascii="Times New Roman" w:hAnsi="Times New Roman" w:eastAsia="方正仿宋_GBK" w:cs="Times New Roman"/>
          <w:sz w:val="32"/>
          <w:szCs w:val="32"/>
        </w:rPr>
        <w:t>表示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通过开展形式多样的学习</w:t>
      </w:r>
      <w:r>
        <w:rPr>
          <w:rFonts w:hint="eastAsia" w:ascii="Times New Roman" w:hAnsi="Times New Roman" w:eastAsia="方正仿宋_GBK" w:cs="Times New Roman"/>
          <w:sz w:val="32"/>
          <w:szCs w:val="32"/>
          <w:lang w:eastAsia="zh-CN"/>
        </w:rPr>
        <w:t>感悟，</w:t>
      </w:r>
      <w:r>
        <w:rPr>
          <w:rFonts w:hint="default" w:ascii="Times New Roman" w:hAnsi="Times New Roman" w:eastAsia="方正仿宋_GBK" w:cs="Times New Roman"/>
          <w:sz w:val="32"/>
          <w:szCs w:val="32"/>
        </w:rPr>
        <w:t>真正做到把学习成效转化为工作动力和成效</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带头做好动员、组织和服务群众的工作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在疫情防控中找准位置、发挥作用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以自己的模范行为带动并影响身边人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共同构筑联防联控、群防群控的严密防线</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让群众有</w:t>
      </w:r>
      <w:bookmarkStart w:id="0" w:name="_GoBack"/>
      <w:bookmarkEnd w:id="0"/>
      <w:r>
        <w:rPr>
          <w:rFonts w:hint="default" w:ascii="Times New Roman" w:hAnsi="Times New Roman" w:eastAsia="方正仿宋_GBK" w:cs="Times New Roman"/>
          <w:sz w:val="32"/>
          <w:szCs w:val="32"/>
        </w:rPr>
        <w:t>更多获得感、幸福感、安全感。</w:t>
      </w:r>
    </w:p>
    <w:p>
      <w:pPr>
        <w:rPr>
          <w:rFonts w:hint="eastAsia" w:eastAsiaTheme="minorEastAsia"/>
          <w:lang w:eastAsia="zh-CN"/>
        </w:rPr>
      </w:pPr>
      <w:r>
        <w:rPr>
          <w:rFonts w:hint="eastAsia" w:eastAsiaTheme="minorEastAsia"/>
          <w:lang w:eastAsia="zh-CN"/>
        </w:rPr>
        <w:drawing>
          <wp:anchor distT="0" distB="0" distL="114300" distR="114300" simplePos="0" relativeHeight="251661312" behindDoc="0" locked="0" layoutInCell="1" allowOverlap="1">
            <wp:simplePos x="0" y="0"/>
            <wp:positionH relativeFrom="column">
              <wp:posOffset>43180</wp:posOffset>
            </wp:positionH>
            <wp:positionV relativeFrom="paragraph">
              <wp:posOffset>83185</wp:posOffset>
            </wp:positionV>
            <wp:extent cx="5198110" cy="3670300"/>
            <wp:effectExtent l="0" t="0" r="8890" b="0"/>
            <wp:wrapSquare wrapText="bothSides"/>
            <wp:docPr id="4" name="图片 4" descr="454d99889418528bd26f220717f82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54d99889418528bd26f220717f824d"/>
                    <pic:cNvPicPr>
                      <a:picLocks noChangeAspect="1"/>
                    </pic:cNvPicPr>
                  </pic:nvPicPr>
                  <pic:blipFill>
                    <a:blip r:embed="rId7"/>
                    <a:stretch>
                      <a:fillRect/>
                    </a:stretch>
                  </pic:blipFill>
                  <pic:spPr>
                    <a:xfrm>
                      <a:off x="0" y="0"/>
                      <a:ext cx="5198110" cy="3670300"/>
                    </a:xfrm>
                    <a:prstGeom prst="rect">
                      <a:avLst/>
                    </a:prstGeom>
                  </pic:spPr>
                </pic:pic>
              </a:graphicData>
            </a:graphic>
          </wp:anchor>
        </w:drawing>
      </w:r>
      <w:r>
        <w:rPr>
          <w:rFonts w:hint="eastAsia"/>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C6539"/>
    <w:rsid w:val="02987964"/>
    <w:rsid w:val="287070E2"/>
    <w:rsid w:val="28862F0D"/>
    <w:rsid w:val="2FB43371"/>
    <w:rsid w:val="409658AA"/>
    <w:rsid w:val="45C23DE5"/>
    <w:rsid w:val="4FA77D34"/>
    <w:rsid w:val="5D0C6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2021-08-05T09:10:00Z</dcterms:created>
  <dc:creator>且行@且珍惜~~~</dc:creator>
  <cp:lastModifiedBy>Administrator</cp:lastModifiedBy>
  <dcterms:modified xsi:type="dcterms:W3CDTF">2021-08-12T08:06:00Z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A6938BBF5D47480484FC311872194E23</vt:lpwstr>
  </property>
</Properties>
</file>