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hint="eastAsia"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pStyle w:val="2"/>
      </w:pPr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64</w:t>
      </w:r>
      <w:r>
        <w:rPr>
          <w:color w:val="FF0000"/>
          <w:sz w:val="32"/>
          <w:szCs w:val="32"/>
        </w:rPr>
        <w:t>期）</w:t>
      </w:r>
    </w:p>
    <w:p/>
    <w:p>
      <w:pPr>
        <w:spacing w:line="600" w:lineRule="exact"/>
        <w:rPr>
          <w:rFonts w:eastAsia="黑体"/>
          <w:color w:val="FF0000"/>
          <w:sz w:val="24"/>
          <w:u w:val="thick"/>
        </w:rPr>
      </w:pPr>
      <w:r>
        <w:rPr>
          <w:rFonts w:hint="eastAsia" w:eastAsia="黑体"/>
          <w:color w:val="FF0000"/>
          <w:sz w:val="24"/>
          <w:u w:val="thick"/>
        </w:rPr>
        <w:t xml:space="preserve">  </w:t>
      </w:r>
      <w:r>
        <w:rPr>
          <w:rFonts w:eastAsia="黑体"/>
          <w:color w:val="FF0000"/>
          <w:sz w:val="24"/>
          <w:u w:val="thick"/>
        </w:rPr>
        <w:t>勐海县应急管理局办公室                             202</w:t>
      </w:r>
      <w:r>
        <w:rPr>
          <w:rFonts w:hint="eastAsia" w:eastAsia="黑体"/>
          <w:color w:val="FF0000"/>
          <w:sz w:val="24"/>
          <w:u w:val="thick"/>
        </w:rPr>
        <w:t>2</w:t>
      </w:r>
      <w:r>
        <w:rPr>
          <w:rFonts w:eastAsia="黑体"/>
          <w:color w:val="FF0000"/>
          <w:sz w:val="24"/>
          <w:u w:val="thick"/>
        </w:rPr>
        <w:t>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8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1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eastAsia="黑体"/>
          <w:color w:val="FF0000"/>
          <w:sz w:val="24"/>
          <w:u w:val="thick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勐海县应急管理局积极参与开展2022年勐海县突发新冠肺炎疫情防控实战演练</w:t>
      </w:r>
    </w:p>
    <w:p>
      <w:pPr>
        <w:pStyle w:val="2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ge">
              <wp:posOffset>6085205</wp:posOffset>
            </wp:positionV>
            <wp:extent cx="3590925" cy="3253740"/>
            <wp:effectExtent l="0" t="0" r="9525" b="41910"/>
            <wp:wrapTight wrapText="bothSides">
              <wp:wrapPolygon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2" name="图片 2" descr="7.29疫情防控实战演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.29疫情防控实战演练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为有效应对新冠肺炎疫情，坚持“预防为主、防治结合、依法科学、分级分类”的原则，按照“及时发现、快速处置、精准管控、有效救治”的工作要求有效处置突发疫情，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提高勐海县应对新冠肺炎疫情的处置能力。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7月29日上午，勐海县应急管理局派出10名干部职工组成的志愿者团队参与县委县政府组织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1638300</wp:posOffset>
            </wp:positionV>
            <wp:extent cx="3632200" cy="3219450"/>
            <wp:effectExtent l="0" t="0" r="6350" b="0"/>
            <wp:wrapSquare wrapText="bothSides"/>
            <wp:docPr id="3" name="图片 3" descr="b53eca5b9c38ba3de80c2ee11d17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53eca5b9c38ba3de80c2ee11d17f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开展的2022年突发新冠肺炎疫情防控应急处置实战演练。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战演练开始后，我局志愿者无论男女全部快速反应，联合兄弟单位一起在某小区门口外搭建临时指挥部应急帐篷、小区内核酸检测点应急帐篷，共搭建应急帐篷16顶，并快速完成张贴核酸检测“1米线”排队后检区及引导居民1米线距离核酸采样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通过本次演练， 有效提高了全体参与演练人员及时应急处置能力和防范意识，使广大志愿者参与践行了演练的流程，进一步熟悉和明确了相关单位人员的职责任务，理顺工作关系，提升了我县应对突发疫情的实战操作、应急指挥和组织协调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MjIyYmVmMTIzZDZmOWI4MWM2YWE1MjA4MzI3NGEifQ=="/>
  </w:docVars>
  <w:rsids>
    <w:rsidRoot w:val="0CF90FD4"/>
    <w:rsid w:val="052901C2"/>
    <w:rsid w:val="05F4564E"/>
    <w:rsid w:val="09EE4E49"/>
    <w:rsid w:val="0CF90FD4"/>
    <w:rsid w:val="421D1107"/>
    <w:rsid w:val="46D5626E"/>
    <w:rsid w:val="5EB56C59"/>
    <w:rsid w:val="755F0D67"/>
    <w:rsid w:val="76B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462</Characters>
  <Lines>0</Lines>
  <Paragraphs>0</Paragraphs>
  <TotalTime>10</TotalTime>
  <ScaleCrop>false</ScaleCrop>
  <LinksUpToDate>false</LinksUpToDate>
  <CharactersWithSpaces>501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2022-08-01T00:33:00Z</dcterms:created>
  <dc:creator>河豚</dc:creator>
  <cp:lastModifiedBy>lenovo</cp:lastModifiedBy>
  <cp:lastPrinted>2022-08-02T06:49:53Z</cp:lastPrinted>
  <dcterms:modified xsi:type="dcterms:W3CDTF">2022-08-02T06:50:29Z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9AC7BA4B6AA44BD2958E9AEBF5D7189D</vt:lpwstr>
  </property>
</Properties>
</file>