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勐海县201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年财政涉农整合资金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使用明细情况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（二）</w:t>
      </w:r>
    </w:p>
    <w:p>
      <w:pP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经 2018 年 3 月 27 日十五届县人民政府第 30 次常务会议研究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决定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安排勐海县201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年财政涉农整合资金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 xml:space="preserve"> 7694.59312 万元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（《勐海县人民政府办公室关于安排使用财政涉农整合资金的通知》（海政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办拨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5号）），为提高扶贫资金和财政涉农资金的使用和监管力度，现将我县201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年财政涉农整合资金使用明细公开。     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勐海县人民政府扶贫开发办公室  勐海县财政局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ind w:firstLine="600" w:firstLineChars="200"/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587" w:bottom="1134" w:left="158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0" w:num="1"/>
          <w:docGrid w:type="lines" w:linePitch="323" w:charSpace="0"/>
        </w:sectPr>
      </w:pPr>
    </w:p>
    <w:p>
      <w:pPr>
        <w:jc w:val="center"/>
        <w:rPr>
          <w:rFonts w:ascii="Times New Roman" w:hAnsi="Times New Roman" w:eastAsia="方正小标宋_GBK" w:cs="Times New Roman"/>
          <w:bCs/>
          <w:sz w:val="24"/>
          <w:szCs w:val="2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勐海县201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8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年财政涉农整合资金使用明细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方正黑体_GBK" w:cs="Times New Roman"/>
          <w:sz w:val="24"/>
          <w:szCs w:val="24"/>
        </w:rPr>
        <w:t xml:space="preserve">                                                                                                       单位：元</w:t>
      </w:r>
    </w:p>
    <w:tbl>
      <w:tblPr>
        <w:tblStyle w:val="6"/>
        <w:tblW w:w="13849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09"/>
        <w:gridCol w:w="1586"/>
        <w:gridCol w:w="2455"/>
        <w:gridCol w:w="31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项目单位</w:t>
            </w:r>
          </w:p>
        </w:tc>
        <w:tc>
          <w:tcPr>
            <w:tcW w:w="25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统筹后安排项目内容</w:t>
            </w:r>
          </w:p>
        </w:tc>
        <w:tc>
          <w:tcPr>
            <w:tcW w:w="15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安排金额</w:t>
            </w:r>
          </w:p>
        </w:tc>
        <w:tc>
          <w:tcPr>
            <w:tcW w:w="7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统筹前整合资金来源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指标文件 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原项目内容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77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</w:rPr>
              <w:t>76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</w:rPr>
              <w:t>945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</w:rPr>
              <w:t>931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 xml:space="preserve">  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</w:rPr>
              <w:t>76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</w:rPr>
              <w:t>945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</w:rPr>
              <w:t>931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9"/>
                <w:szCs w:val="19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勐海县勐海镇人民政府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209,945.00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209,945.00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勐海县勐遮镇人民政府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854,392.00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854,392.00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勐海县打洛镇人民政府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403,325.00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403,325.00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勐海县勐阿镇人民政府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1,442,665.00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1,442,665.00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勐海县勐混镇人民政府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1,003,966.00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1,003,966.00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勐海县勐满镇人民政府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2,429,809.70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2,429,809.70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勐海县格朗和乡人民政府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381,540.00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381,540.00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勐海县勐宋乡人民政府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3,307,747.00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3,307,747.00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勐海县勐往乡人民政府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1,315,493.50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1,315,493.50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勐海县西定乡人民政府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2,922,088.00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2,922,088.00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勐海县布朗山乡人民政府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产业发展项目资金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2,004,960.00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2,004,960.00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县教育局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“两后生”到东西部地区就学学生补助资金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勐海县交通运输局</w:t>
            </w:r>
          </w:p>
        </w:tc>
        <w:tc>
          <w:tcPr>
            <w:tcW w:w="2509" w:type="dxa"/>
            <w:vMerge w:val="restart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2016年建制村通畅工程库外项目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13,194,000.00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西财建发〔2017〕207号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13,194,000.00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09" w:type="dxa"/>
            <w:vMerge w:val="continue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3,280,000.00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2018年车辆购置税收入补助地方资金（省以下支出部分）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3,280,000.00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勐海县交通运输局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2017年撤并建制村项目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000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西财建发〔2017〕207号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2018年车辆购置税收入补助地方资金（省以下支出部分）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000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财政局农发办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2018年勐遮镇曼洪村委会高标准农田建设项目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5,000,000.00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西财农综发〔2017〕16号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2018年度农业综合开发项目中央资金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勐海县勐往乡人民政府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勐往乡灰塘村委会伙房村内道路硬化工程项目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185,000.00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西财农综发〔2017〕16号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2018年度农业综合开发项目中央资金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185,000.00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勐海县勐往乡人民政府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勐往乡灰塘村委会伙房村内道路硬化工程项目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2,790,000.00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2,790,000.00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勐海县民族宗教事务局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曼来村委会曼来新寨小组民族团结进步示范村建设项目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勐海县民族宗教事务局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曼皮村委会曼帕勒村民族团结进步示范村建设项目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勐海县民族宗教事务局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曼皮村委会曼帕勒村民族团结进步示范村建设项目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勐海县民族宗教事务局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西定乡西定村委会坝丙新寨民族团结进步示范村建设项目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勐海县民族宗教事务局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西定乡西定村委会坝丙新寨民族团结进步示范村建设项目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勐海县民族宗教事务局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曼来村委会曼来新寨小组民族团结进步示范村建设项目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勐海县民族宗教事务局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西定乡西定村委会坝丙新寨民族团结进步示范村建设项目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勐海县民族宗教事务局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曼皮村委会曼帕勒村民族团结进步示范村建设项目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勐海县民族宗教事务局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曼来村委会曼来新寨小组民族团结进步示范村建设项目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勐海县交通运输局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22个贫困村安防设施建设项目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5,000,000.00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西财建发〔2017〕207号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2018年车辆购置税收入补助地方资金（省以下支出部分）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勐海县交通运输局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第二批贫困村通达公路建设项目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7,000,000.00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西财建发〔2017〕207号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2018年车辆购置税收入补助地方资金（省以下支出部分）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勐海县勐遮镇中心卫生院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10个乡镇38个村内卫生室建设资金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195,000.00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195,000.00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勐海县勐混镇中心卫生院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10个乡镇38个村内卫生室建设资金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勐海县勐阿镇中心卫生院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10个乡镇38个村内卫生室建设资金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勐海县打洛镇中心卫生院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10个乡镇38个村内卫生室建设资金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勐海县勐满镇卫生院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10个乡镇38个村内卫生室建设资金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174,000.00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174,000.00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勐海县勐宋乡卫生院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10个乡镇38个村内卫生室建设资金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勐海县勐往乡卫生院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10个乡镇38个村内卫生室建设资金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56,500.00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56,500.00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勐海县西定乡卫生院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10个乡镇38个村内卫生室建设资金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573,500.00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573,500.00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勐海县格朗和乡卫生院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10个乡镇38个村内卫生室建设资金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116,000.00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116,000.00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勐海县布朗山乡卫生院</w:t>
            </w:r>
          </w:p>
        </w:tc>
        <w:tc>
          <w:tcPr>
            <w:tcW w:w="2509" w:type="dxa"/>
            <w:vMerge w:val="restart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10个乡镇38个村内卫生室建设资金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535,000.00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西财农发〔2017〕224号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2018年中央财政水利发展资金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535,000.00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vMerge w:val="continue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09" w:type="dxa"/>
            <w:vMerge w:val="continue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勐海县交通运输局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勐往乡南果河桥改造项目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2,376,000.00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西财建发〔2017〕207号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2018年车辆购置税收入补助地方资金（省以下支出部分）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2,376,000.00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勐海县水务局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南达片区高效节水灌溉示范项目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6,500,000.00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西财农发〔2017〕224号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CCCC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2018年中央财政水利发展资金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6,500,000.00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勐海县水务局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勐宋乡曼西良水库除险加固项目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156,000.00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西财农发〔2017〕224号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CCCC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2018年中央财政水利发展资金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156,000.00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勐海县水务局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勐遮曼令村农田水利维修养护项目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西财农发〔2017〕224号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CCCC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2018年中央财政水利发展资金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勐海县勐海镇人民政府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6个乡镇21个活动场所修缮资金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勐海县打洛镇人民政府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6个乡镇21个活动场所修缮资金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勐海县勐阿镇人民政府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6个乡镇21个活动场所修缮资金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勐海县勐满镇人民政府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6个乡镇21个活动场所修缮资金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勐海县西定乡人民政府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6个乡镇21个活动场所修缮资金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6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勐海县布朗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6个乡镇21个活动场所修缮资金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西财建发〔2017〕196号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2017年土地整治（高标准农田建设）补助资金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200,000.00</w:t>
            </w:r>
          </w:p>
        </w:tc>
      </w:tr>
    </w:tbl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>
        <w:rPr>
          <w:rFonts w:hint="eastAsia"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sectPr>
      <w:pgSz w:w="16838" w:h="11906" w:orient="landscape"/>
      <w:pgMar w:top="1587" w:right="1134" w:bottom="1587" w:left="113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557A"/>
    <w:rsid w:val="00092C52"/>
    <w:rsid w:val="000D22F5"/>
    <w:rsid w:val="00160113"/>
    <w:rsid w:val="001B5923"/>
    <w:rsid w:val="001D6093"/>
    <w:rsid w:val="001F5740"/>
    <w:rsid w:val="0028009D"/>
    <w:rsid w:val="002A3758"/>
    <w:rsid w:val="002F0AAB"/>
    <w:rsid w:val="00303810"/>
    <w:rsid w:val="00322F77"/>
    <w:rsid w:val="003856AE"/>
    <w:rsid w:val="003A7112"/>
    <w:rsid w:val="004658A0"/>
    <w:rsid w:val="0047119F"/>
    <w:rsid w:val="00491F83"/>
    <w:rsid w:val="005606A0"/>
    <w:rsid w:val="0059554C"/>
    <w:rsid w:val="005B0499"/>
    <w:rsid w:val="005B2355"/>
    <w:rsid w:val="0064349C"/>
    <w:rsid w:val="006E3590"/>
    <w:rsid w:val="00701DA3"/>
    <w:rsid w:val="00744508"/>
    <w:rsid w:val="00763ECE"/>
    <w:rsid w:val="00793DB2"/>
    <w:rsid w:val="007A2803"/>
    <w:rsid w:val="007C66F1"/>
    <w:rsid w:val="007D2273"/>
    <w:rsid w:val="0082478F"/>
    <w:rsid w:val="0086594F"/>
    <w:rsid w:val="00871134"/>
    <w:rsid w:val="008C3E36"/>
    <w:rsid w:val="0092135A"/>
    <w:rsid w:val="009B1ADE"/>
    <w:rsid w:val="009F36B0"/>
    <w:rsid w:val="00A321BE"/>
    <w:rsid w:val="00AD423E"/>
    <w:rsid w:val="00AF2378"/>
    <w:rsid w:val="00B05667"/>
    <w:rsid w:val="00B96E54"/>
    <w:rsid w:val="00BA45E1"/>
    <w:rsid w:val="00C54483"/>
    <w:rsid w:val="00C623F0"/>
    <w:rsid w:val="00CB13FB"/>
    <w:rsid w:val="00CF4E59"/>
    <w:rsid w:val="00D24AB0"/>
    <w:rsid w:val="00D816B9"/>
    <w:rsid w:val="00D85911"/>
    <w:rsid w:val="00DD186A"/>
    <w:rsid w:val="00DE081B"/>
    <w:rsid w:val="00EC2C31"/>
    <w:rsid w:val="00EE557A"/>
    <w:rsid w:val="00F16A07"/>
    <w:rsid w:val="00F45E3E"/>
    <w:rsid w:val="00F82F1E"/>
    <w:rsid w:val="00F8554E"/>
    <w:rsid w:val="00FA0B5A"/>
    <w:rsid w:val="0F922669"/>
    <w:rsid w:val="16D80E74"/>
    <w:rsid w:val="315277AC"/>
    <w:rsid w:val="392A5612"/>
    <w:rsid w:val="54E00BE2"/>
    <w:rsid w:val="5537097E"/>
    <w:rsid w:val="577E44DA"/>
    <w:rsid w:val="63CB5F6B"/>
    <w:rsid w:val="64652137"/>
    <w:rsid w:val="746F4464"/>
    <w:rsid w:val="79A03E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110</Words>
  <Characters>630</Characters>
  <Lines>5</Lines>
  <Paragraphs>1</Paragraphs>
  <ScaleCrop>false</ScaleCrop>
  <LinksUpToDate>false</LinksUpToDate>
  <CharactersWithSpaces>739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2017-05-31T02:09:00Z</dcterms:created>
  <dc:creator>user</dc:creator>
  <cp:lastModifiedBy>Administrator</cp:lastModifiedBy>
  <cp:lastPrinted>2017-05-31T03:33:00Z</cp:lastPrinted>
  <dcterms:modified xsi:type="dcterms:W3CDTF">2018-06-05T07:46:15Z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