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6B" w:rsidRDefault="001A0A59">
      <w:pPr>
        <w:pStyle w:val="a3"/>
        <w:widowControl/>
        <w:shd w:val="clear" w:color="auto" w:fill="FFFFFF"/>
        <w:spacing w:line="590" w:lineRule="atLeast"/>
        <w:jc w:val="center"/>
        <w:rPr>
          <w:rFonts w:ascii="微软雅黑" w:eastAsia="微软雅黑" w:hAnsi="微软雅黑" w:cs="微软雅黑"/>
          <w:color w:val="333333"/>
          <w:sz w:val="21"/>
          <w:szCs w:val="21"/>
        </w:rPr>
      </w:pPr>
      <w:bookmarkStart w:id="0" w:name="OLE_LINK1"/>
      <w:r>
        <w:rPr>
          <w:rFonts w:ascii="方正小标宋简体" w:eastAsia="方正小标宋简体" w:hAnsi="方正小标宋简体" w:cs="方正小标宋简体"/>
          <w:color w:val="333333"/>
          <w:sz w:val="40"/>
          <w:szCs w:val="40"/>
          <w:shd w:val="clear" w:color="auto" w:fill="FFFFFF"/>
        </w:rPr>
        <w:t>财政部</w:t>
      </w:r>
      <w:r>
        <w:rPr>
          <w:rFonts w:ascii="方正小标宋简体" w:eastAsia="方正小标宋简体" w:hAnsi="方正小标宋简体" w:cs="方正小标宋简体"/>
          <w:color w:val="333333"/>
          <w:sz w:val="40"/>
          <w:szCs w:val="40"/>
          <w:shd w:val="clear" w:color="auto" w:fill="FFFFFF"/>
        </w:rPr>
        <w:t> </w:t>
      </w:r>
      <w:r>
        <w:rPr>
          <w:rFonts w:ascii="方正小标宋简体" w:eastAsia="方正小标宋简体" w:hAnsi="方正小标宋简体" w:cs="方正小标宋简体"/>
          <w:color w:val="333333"/>
          <w:sz w:val="40"/>
          <w:szCs w:val="40"/>
          <w:shd w:val="clear" w:color="auto" w:fill="FFFFFF"/>
        </w:rPr>
        <w:t>税务总局</w:t>
      </w:r>
      <w:r>
        <w:rPr>
          <w:rFonts w:ascii="方正小标宋简体" w:eastAsia="方正小标宋简体" w:hAnsi="方正小标宋简体" w:cs="方正小标宋简体"/>
          <w:color w:val="333333"/>
          <w:sz w:val="40"/>
          <w:szCs w:val="40"/>
          <w:shd w:val="clear" w:color="auto" w:fill="FFFFFF"/>
        </w:rPr>
        <w:t> </w:t>
      </w:r>
      <w:r>
        <w:rPr>
          <w:rFonts w:ascii="方正小标宋简体" w:eastAsia="方正小标宋简体" w:hAnsi="方正小标宋简体" w:cs="方正小标宋简体"/>
          <w:color w:val="333333"/>
          <w:sz w:val="40"/>
          <w:szCs w:val="40"/>
          <w:shd w:val="clear" w:color="auto" w:fill="FFFFFF"/>
        </w:rPr>
        <w:t>商务部</w:t>
      </w:r>
      <w:r>
        <w:rPr>
          <w:rFonts w:ascii="方正小标宋简体" w:eastAsia="方正小标宋简体" w:hAnsi="方正小标宋简体" w:cs="方正小标宋简体"/>
          <w:color w:val="333333"/>
          <w:sz w:val="40"/>
          <w:szCs w:val="40"/>
          <w:shd w:val="clear" w:color="auto" w:fill="FFFFFF"/>
        </w:rPr>
        <w:t> </w:t>
      </w:r>
      <w:r>
        <w:rPr>
          <w:rFonts w:ascii="方正小标宋简体" w:eastAsia="方正小标宋简体" w:hAnsi="方正小标宋简体" w:cs="方正小标宋简体"/>
          <w:color w:val="333333"/>
          <w:sz w:val="40"/>
          <w:szCs w:val="40"/>
          <w:shd w:val="clear" w:color="auto" w:fill="FFFFFF"/>
        </w:rPr>
        <w:t>海关总署关于跨境电子商务综合试验区零售出口货物税收政策的通知</w:t>
      </w:r>
    </w:p>
    <w:bookmarkEnd w:id="0"/>
    <w:p w:rsidR="0096326B" w:rsidRDefault="001A0A59">
      <w:pPr>
        <w:pStyle w:val="a3"/>
        <w:widowControl/>
        <w:shd w:val="clear" w:color="auto" w:fill="FFFFFF"/>
        <w:spacing w:line="590" w:lineRule="atLeast"/>
        <w:jc w:val="center"/>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财税〔</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103</w:t>
      </w:r>
      <w:r>
        <w:rPr>
          <w:rFonts w:ascii="仿宋_GB2312" w:eastAsia="仿宋_GB2312" w:hAnsi="微软雅黑" w:cs="仿宋_GB2312"/>
          <w:color w:val="333333"/>
          <w:sz w:val="30"/>
          <w:szCs w:val="30"/>
          <w:shd w:val="clear" w:color="auto" w:fill="FFFFFF"/>
        </w:rPr>
        <w:t>号</w:t>
      </w:r>
    </w:p>
    <w:p w:rsidR="0096326B" w:rsidRDefault="001A0A59">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各省、自治区、直辖市、计划单列市财政厅</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局</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、商务主管部门，国家税务总局各省、自治区、直辖市、计划单列市税务局，国家税务</w:t>
      </w:r>
      <w:proofErr w:type="gramStart"/>
      <w:r>
        <w:rPr>
          <w:rFonts w:ascii="仿宋_GB2312" w:eastAsia="仿宋_GB2312" w:hAnsi="微软雅黑" w:cs="仿宋_GB2312"/>
          <w:color w:val="333333"/>
          <w:sz w:val="30"/>
          <w:szCs w:val="30"/>
          <w:shd w:val="clear" w:color="auto" w:fill="FFFFFF"/>
        </w:rPr>
        <w:t>总局驻</w:t>
      </w:r>
      <w:proofErr w:type="gramEnd"/>
      <w:r>
        <w:rPr>
          <w:rFonts w:ascii="仿宋_GB2312" w:eastAsia="仿宋_GB2312" w:hAnsi="微软雅黑" w:cs="仿宋_GB2312"/>
          <w:color w:val="333333"/>
          <w:sz w:val="30"/>
          <w:szCs w:val="30"/>
          <w:shd w:val="clear" w:color="auto" w:fill="FFFFFF"/>
        </w:rPr>
        <w:t>各地特派员办事处，海关总署广东分署、各直属海关：</w:t>
      </w:r>
      <w:r>
        <w:rPr>
          <w:rFonts w:ascii="仿宋_GB2312" w:eastAsia="仿宋_GB2312" w:hAnsi="微软雅黑" w:cs="仿宋_GB2312"/>
          <w:color w:val="333333"/>
          <w:sz w:val="30"/>
          <w:szCs w:val="30"/>
          <w:shd w:val="clear" w:color="auto" w:fill="FFFFFF"/>
        </w:rPr>
        <w:t> </w:t>
      </w:r>
    </w:p>
    <w:p w:rsidR="0096326B" w:rsidRDefault="001A0A59">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为进一步促进跨境电子商务健康快速发展，培育贸易新</w:t>
      </w:r>
      <w:proofErr w:type="gramStart"/>
      <w:r>
        <w:rPr>
          <w:rFonts w:ascii="仿宋_GB2312" w:eastAsia="仿宋_GB2312" w:hAnsi="微软雅黑" w:cs="仿宋_GB2312"/>
          <w:color w:val="333333"/>
          <w:sz w:val="30"/>
          <w:szCs w:val="30"/>
          <w:shd w:val="clear" w:color="auto" w:fill="FFFFFF"/>
        </w:rPr>
        <w:t>业态新模式</w:t>
      </w:r>
      <w:proofErr w:type="gramEnd"/>
      <w:r>
        <w:rPr>
          <w:rFonts w:ascii="仿宋_GB2312" w:eastAsia="仿宋_GB2312" w:hAnsi="微软雅黑" w:cs="仿宋_GB2312"/>
          <w:color w:val="333333"/>
          <w:sz w:val="30"/>
          <w:szCs w:val="30"/>
          <w:shd w:val="clear" w:color="auto" w:fill="FFFFFF"/>
        </w:rPr>
        <w:t>，现将跨境电子商务综合试验区</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以下简称</w:t>
      </w:r>
      <w:proofErr w:type="gramStart"/>
      <w:r>
        <w:rPr>
          <w:rFonts w:ascii="仿宋_GB2312" w:eastAsia="仿宋_GB2312" w:hAnsi="微软雅黑" w:cs="仿宋_GB2312"/>
          <w:color w:val="333333"/>
          <w:sz w:val="30"/>
          <w:szCs w:val="30"/>
          <w:shd w:val="clear" w:color="auto" w:fill="FFFFFF"/>
        </w:rPr>
        <w:t>综</w:t>
      </w:r>
      <w:proofErr w:type="gramEnd"/>
      <w:r>
        <w:rPr>
          <w:rFonts w:ascii="仿宋_GB2312" w:eastAsia="仿宋_GB2312" w:hAnsi="微软雅黑" w:cs="仿宋_GB2312"/>
          <w:color w:val="333333"/>
          <w:sz w:val="30"/>
          <w:szCs w:val="30"/>
          <w:shd w:val="clear" w:color="auto" w:fill="FFFFFF"/>
        </w:rPr>
        <w:t>试区</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内的跨境电子商务零售出口（以下简称电子商务出口）货物有关税收政策通知如下</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 </w:t>
      </w:r>
    </w:p>
    <w:p w:rsidR="0096326B" w:rsidRDefault="001A0A59">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一、对综试区电子商务出口企业出口未取得有效进货凭证的货物，同时符合下列条件的，试行增值税、消费税免税政策</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 </w:t>
      </w:r>
    </w:p>
    <w:p w:rsidR="0096326B" w:rsidRDefault="001A0A59">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w:t>
      </w:r>
      <w:r>
        <w:rPr>
          <w:rFonts w:ascii="仿宋_GB2312" w:eastAsia="仿宋_GB2312" w:hAnsi="微软雅黑" w:cs="仿宋_GB2312"/>
          <w:color w:val="333333"/>
          <w:sz w:val="30"/>
          <w:szCs w:val="30"/>
          <w:shd w:val="clear" w:color="auto" w:fill="FFFFFF"/>
        </w:rPr>
        <w:t>(</w:t>
      </w:r>
      <w:proofErr w:type="gramStart"/>
      <w:r>
        <w:rPr>
          <w:rFonts w:ascii="仿宋_GB2312" w:eastAsia="仿宋_GB2312" w:hAnsi="微软雅黑" w:cs="仿宋_GB2312"/>
          <w:color w:val="333333"/>
          <w:sz w:val="30"/>
          <w:szCs w:val="30"/>
          <w:shd w:val="clear" w:color="auto" w:fill="FFFFFF"/>
        </w:rPr>
        <w:t>一</w:t>
      </w:r>
      <w:proofErr w:type="gramEnd"/>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电子商务出口企业在综试区注册，并在注册地跨境电子商务线上综合服务平台登记出口日期、货物名称、计量单位、数量、单价、金额。</w:t>
      </w:r>
      <w:r>
        <w:rPr>
          <w:rFonts w:ascii="仿宋_GB2312" w:eastAsia="仿宋_GB2312" w:hAnsi="微软雅黑" w:cs="仿宋_GB2312"/>
          <w:color w:val="333333"/>
          <w:sz w:val="30"/>
          <w:szCs w:val="30"/>
          <w:shd w:val="clear" w:color="auto" w:fill="FFFFFF"/>
        </w:rPr>
        <w:t> </w:t>
      </w:r>
    </w:p>
    <w:p w:rsidR="0096326B" w:rsidRDefault="001A0A59">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二</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出口货物通过</w:t>
      </w:r>
      <w:proofErr w:type="gramStart"/>
      <w:r>
        <w:rPr>
          <w:rFonts w:ascii="仿宋_GB2312" w:eastAsia="仿宋_GB2312" w:hAnsi="微软雅黑" w:cs="仿宋_GB2312"/>
          <w:color w:val="333333"/>
          <w:sz w:val="30"/>
          <w:szCs w:val="30"/>
          <w:shd w:val="clear" w:color="auto" w:fill="FFFFFF"/>
        </w:rPr>
        <w:t>综</w:t>
      </w:r>
      <w:proofErr w:type="gramEnd"/>
      <w:r>
        <w:rPr>
          <w:rFonts w:ascii="仿宋_GB2312" w:eastAsia="仿宋_GB2312" w:hAnsi="微软雅黑" w:cs="仿宋_GB2312"/>
          <w:color w:val="333333"/>
          <w:sz w:val="30"/>
          <w:szCs w:val="30"/>
          <w:shd w:val="clear" w:color="auto" w:fill="FFFFFF"/>
        </w:rPr>
        <w:t>试区所在地海关办理电子商务出口申报手续。</w:t>
      </w:r>
      <w:r>
        <w:rPr>
          <w:rFonts w:ascii="仿宋_GB2312" w:eastAsia="仿宋_GB2312" w:hAnsi="微软雅黑" w:cs="仿宋_GB2312"/>
          <w:color w:val="333333"/>
          <w:sz w:val="30"/>
          <w:szCs w:val="30"/>
          <w:shd w:val="clear" w:color="auto" w:fill="FFFFFF"/>
        </w:rPr>
        <w:t> </w:t>
      </w:r>
    </w:p>
    <w:p w:rsidR="0096326B" w:rsidRDefault="001A0A59">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lastRenderedPageBreak/>
        <w:t xml:space="preserve">　　</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三</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出口货物不属于财政部和税务总局根据国务院决定明确取消出口退</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免</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税的货物。</w:t>
      </w:r>
      <w:r>
        <w:rPr>
          <w:rFonts w:ascii="仿宋_GB2312" w:eastAsia="仿宋_GB2312" w:hAnsi="微软雅黑" w:cs="仿宋_GB2312"/>
          <w:color w:val="333333"/>
          <w:sz w:val="30"/>
          <w:szCs w:val="30"/>
          <w:shd w:val="clear" w:color="auto" w:fill="FFFFFF"/>
        </w:rPr>
        <w:t> </w:t>
      </w:r>
    </w:p>
    <w:p w:rsidR="0096326B" w:rsidRDefault="001A0A59">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二、各综试区建设领导小组办公室和商务主管部门应统筹推进部门之间的沟通协作和相关政策落实，加快建立电子商务</w:t>
      </w:r>
      <w:r>
        <w:rPr>
          <w:rFonts w:ascii="仿宋_GB2312" w:eastAsia="仿宋_GB2312" w:hAnsi="微软雅黑" w:cs="仿宋_GB2312"/>
          <w:color w:val="333333"/>
          <w:sz w:val="30"/>
          <w:szCs w:val="30"/>
          <w:shd w:val="clear" w:color="auto" w:fill="FFFFFF"/>
        </w:rPr>
        <w:t>出口统计监测体系，促进跨境电子商务健康快速发展。</w:t>
      </w:r>
      <w:r>
        <w:rPr>
          <w:rFonts w:ascii="仿宋_GB2312" w:eastAsia="仿宋_GB2312" w:hAnsi="微软雅黑" w:cs="仿宋_GB2312"/>
          <w:color w:val="333333"/>
          <w:sz w:val="30"/>
          <w:szCs w:val="30"/>
          <w:shd w:val="clear" w:color="auto" w:fill="FFFFFF"/>
        </w:rPr>
        <w:t> </w:t>
      </w:r>
    </w:p>
    <w:p w:rsidR="0096326B" w:rsidRDefault="001A0A59">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三、海关总署定期将电子商务出口商品申报清单电子信息传输给税务总局。各综试区税务机关根据税务总局清分的出口商品申报清单电子信息加强出口货物免税管理。具体免税管理办法由省级税务部门商财政、商务部门制定。</w:t>
      </w:r>
      <w:r>
        <w:rPr>
          <w:rFonts w:ascii="仿宋_GB2312" w:eastAsia="仿宋_GB2312" w:hAnsi="微软雅黑" w:cs="仿宋_GB2312"/>
          <w:color w:val="333333"/>
          <w:sz w:val="30"/>
          <w:szCs w:val="30"/>
          <w:shd w:val="clear" w:color="auto" w:fill="FFFFFF"/>
        </w:rPr>
        <w:t> </w:t>
      </w:r>
    </w:p>
    <w:p w:rsidR="0096326B" w:rsidRDefault="001A0A59">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四、本通知所称</w:t>
      </w:r>
      <w:proofErr w:type="gramStart"/>
      <w:r>
        <w:rPr>
          <w:rFonts w:ascii="仿宋_GB2312" w:eastAsia="仿宋_GB2312" w:hAnsi="微软雅黑" w:cs="仿宋_GB2312"/>
          <w:color w:val="333333"/>
          <w:sz w:val="30"/>
          <w:szCs w:val="30"/>
          <w:shd w:val="clear" w:color="auto" w:fill="FFFFFF"/>
        </w:rPr>
        <w:t>综</w:t>
      </w:r>
      <w:proofErr w:type="gramEnd"/>
      <w:r>
        <w:rPr>
          <w:rFonts w:ascii="仿宋_GB2312" w:eastAsia="仿宋_GB2312" w:hAnsi="微软雅黑" w:cs="仿宋_GB2312"/>
          <w:color w:val="333333"/>
          <w:sz w:val="30"/>
          <w:szCs w:val="30"/>
          <w:shd w:val="clear" w:color="auto" w:fill="FFFFFF"/>
        </w:rPr>
        <w:t>试区，是指经国务院批准的跨境电子商务综合试验区</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本通知所称电子商务出口企业，是指自建跨境电子商务销售平台或利用第三方跨境电子商务平台开展电子商务出口的单位和个体工商户。</w:t>
      </w:r>
      <w:r>
        <w:rPr>
          <w:rFonts w:ascii="仿宋_GB2312" w:eastAsia="仿宋_GB2312" w:hAnsi="微软雅黑" w:cs="仿宋_GB2312"/>
          <w:color w:val="333333"/>
          <w:sz w:val="30"/>
          <w:szCs w:val="30"/>
          <w:shd w:val="clear" w:color="auto" w:fill="FFFFFF"/>
        </w:rPr>
        <w:t> </w:t>
      </w:r>
    </w:p>
    <w:p w:rsidR="0096326B" w:rsidRDefault="001A0A59">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五、本通知自</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10</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1</w:t>
      </w:r>
      <w:r>
        <w:rPr>
          <w:rFonts w:ascii="仿宋_GB2312" w:eastAsia="仿宋_GB2312" w:hAnsi="微软雅黑" w:cs="仿宋_GB2312"/>
          <w:color w:val="333333"/>
          <w:sz w:val="30"/>
          <w:szCs w:val="30"/>
          <w:shd w:val="clear" w:color="auto" w:fill="FFFFFF"/>
        </w:rPr>
        <w:t>日起执行，具体日期以出口商品</w:t>
      </w:r>
      <w:r>
        <w:rPr>
          <w:rFonts w:ascii="仿宋_GB2312" w:eastAsia="仿宋_GB2312" w:hAnsi="微软雅黑" w:cs="仿宋_GB2312"/>
          <w:color w:val="333333"/>
          <w:sz w:val="30"/>
          <w:szCs w:val="30"/>
          <w:shd w:val="clear" w:color="auto" w:fill="FFFFFF"/>
        </w:rPr>
        <w:t>申报清单注明的出口日期为准。</w:t>
      </w:r>
      <w:r>
        <w:rPr>
          <w:rFonts w:ascii="仿宋_GB2312" w:eastAsia="仿宋_GB2312" w:hAnsi="微软雅黑" w:cs="仿宋_GB2312"/>
          <w:color w:val="333333"/>
          <w:sz w:val="30"/>
          <w:szCs w:val="30"/>
          <w:shd w:val="clear" w:color="auto" w:fill="FFFFFF"/>
        </w:rPr>
        <w:t> </w:t>
      </w:r>
    </w:p>
    <w:p w:rsidR="0096326B" w:rsidRDefault="001A0A59">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w:t>
      </w:r>
      <w:r>
        <w:rPr>
          <w:rFonts w:ascii="微软雅黑" w:eastAsia="微软雅黑" w:hAnsi="微软雅黑" w:cs="微软雅黑" w:hint="eastAsia"/>
          <w:color w:val="333333"/>
          <w:sz w:val="21"/>
          <w:szCs w:val="21"/>
          <w:shd w:val="clear" w:color="auto" w:fill="FFFFFF"/>
        </w:rPr>
        <w:t> </w:t>
      </w:r>
    </w:p>
    <w:p w:rsidR="0096326B" w:rsidRDefault="001A0A59">
      <w:pPr>
        <w:pStyle w:val="a3"/>
        <w:widowControl/>
        <w:shd w:val="clear" w:color="auto" w:fill="FFFFFF"/>
        <w:spacing w:line="590" w:lineRule="atLeast"/>
        <w:jc w:val="righ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财政部</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税务总局</w:t>
      </w:r>
      <w:r>
        <w:rPr>
          <w:rFonts w:ascii="仿宋_GB2312" w:eastAsia="仿宋_GB2312" w:hAnsi="微软雅黑" w:cs="仿宋_GB2312"/>
          <w:color w:val="333333"/>
          <w:sz w:val="30"/>
          <w:szCs w:val="30"/>
          <w:shd w:val="clear" w:color="auto" w:fill="FFFFFF"/>
        </w:rPr>
        <w:t> </w:t>
      </w:r>
    </w:p>
    <w:p w:rsidR="0096326B" w:rsidRDefault="001A0A59">
      <w:pPr>
        <w:pStyle w:val="a3"/>
        <w:widowControl/>
        <w:shd w:val="clear" w:color="auto" w:fill="FFFFFF"/>
        <w:spacing w:line="590" w:lineRule="atLeast"/>
        <w:jc w:val="righ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商务部</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海关总署</w:t>
      </w:r>
      <w:r>
        <w:rPr>
          <w:rFonts w:ascii="仿宋_GB2312" w:eastAsia="仿宋_GB2312" w:hAnsi="微软雅黑" w:cs="仿宋_GB2312"/>
          <w:color w:val="333333"/>
          <w:sz w:val="30"/>
          <w:szCs w:val="30"/>
          <w:shd w:val="clear" w:color="auto" w:fill="FFFFFF"/>
        </w:rPr>
        <w:t> </w:t>
      </w:r>
    </w:p>
    <w:p w:rsidR="0096326B" w:rsidRDefault="001A0A59">
      <w:pPr>
        <w:pStyle w:val="a3"/>
        <w:widowControl/>
        <w:shd w:val="clear" w:color="auto" w:fill="FFFFFF"/>
        <w:spacing w:line="590" w:lineRule="atLeast"/>
        <w:jc w:val="righ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9</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28</w:t>
      </w:r>
      <w:r>
        <w:rPr>
          <w:rFonts w:ascii="仿宋_GB2312" w:eastAsia="仿宋_GB2312" w:hAnsi="微软雅黑" w:cs="仿宋_GB2312"/>
          <w:color w:val="333333"/>
          <w:sz w:val="30"/>
          <w:szCs w:val="30"/>
          <w:shd w:val="clear" w:color="auto" w:fill="FFFFFF"/>
        </w:rPr>
        <w:t>日</w:t>
      </w:r>
    </w:p>
    <w:p w:rsidR="0096326B" w:rsidRDefault="0096326B">
      <w:bookmarkStart w:id="1" w:name="_GoBack"/>
      <w:bookmarkEnd w:id="1"/>
    </w:p>
    <w:sectPr w:rsidR="0096326B" w:rsidSect="009632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A59" w:rsidRDefault="001A0A59" w:rsidP="00F66C57">
      <w:r>
        <w:separator/>
      </w:r>
    </w:p>
  </w:endnote>
  <w:endnote w:type="continuationSeparator" w:id="0">
    <w:p w:rsidR="001A0A59" w:rsidRDefault="001A0A59" w:rsidP="00F66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A59" w:rsidRDefault="001A0A59" w:rsidP="00F66C57">
      <w:r>
        <w:separator/>
      </w:r>
    </w:p>
  </w:footnote>
  <w:footnote w:type="continuationSeparator" w:id="0">
    <w:p w:rsidR="001A0A59" w:rsidRDefault="001A0A59" w:rsidP="00F66C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6D94928"/>
    <w:rsid w:val="001A0A59"/>
    <w:rsid w:val="0096326B"/>
    <w:rsid w:val="00D87E2D"/>
    <w:rsid w:val="00F66C57"/>
    <w:rsid w:val="46D94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26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6326B"/>
    <w:rPr>
      <w:sz w:val="24"/>
    </w:rPr>
  </w:style>
  <w:style w:type="paragraph" w:styleId="a4">
    <w:name w:val="header"/>
    <w:basedOn w:val="a"/>
    <w:link w:val="Char"/>
    <w:rsid w:val="00F66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66C57"/>
    <w:rPr>
      <w:rFonts w:asciiTheme="minorHAnsi" w:eastAsiaTheme="minorEastAsia" w:hAnsiTheme="minorHAnsi" w:cstheme="minorBidi"/>
      <w:kern w:val="2"/>
      <w:sz w:val="18"/>
      <w:szCs w:val="18"/>
    </w:rPr>
  </w:style>
  <w:style w:type="paragraph" w:styleId="a5">
    <w:name w:val="footer"/>
    <w:basedOn w:val="a"/>
    <w:link w:val="Char0"/>
    <w:rsid w:val="00F66C57"/>
    <w:pPr>
      <w:tabs>
        <w:tab w:val="center" w:pos="4153"/>
        <w:tab w:val="right" w:pos="8306"/>
      </w:tabs>
      <w:snapToGrid w:val="0"/>
      <w:jc w:val="left"/>
    </w:pPr>
    <w:rPr>
      <w:sz w:val="18"/>
      <w:szCs w:val="18"/>
    </w:rPr>
  </w:style>
  <w:style w:type="character" w:customStyle="1" w:styleId="Char0">
    <w:name w:val="页脚 Char"/>
    <w:basedOn w:val="a0"/>
    <w:link w:val="a5"/>
    <w:rsid w:val="00F66C5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120</Words>
  <Characters>684</Characters>
  <Application>Microsoft Office Word</Application>
  <DocSecurity>0</DocSecurity>
  <Lines>5</Lines>
  <Paragraphs>1</Paragraphs>
  <ScaleCrop>false</ScaleCrop>
  <Company>西双版纳州直属党政机关单位</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2</cp:revision>
  <dcterms:created xsi:type="dcterms:W3CDTF">2018-10-08T02:16:00Z</dcterms:created>
  <dcterms:modified xsi:type="dcterms:W3CDTF">2018-10-08T08:05:00Z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