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F5" w:rsidRPr="00AD357C" w:rsidRDefault="00AD357C" w:rsidP="00394753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D357C">
        <w:rPr>
          <w:rFonts w:ascii="Times New Roman" w:eastAsia="方正小标宋_GBK" w:hAnsi="Times New Roman" w:cs="Times New Roman"/>
          <w:sz w:val="44"/>
          <w:szCs w:val="44"/>
        </w:rPr>
        <w:t>勐海县人民代表大会常务委员会办公室</w:t>
      </w:r>
      <w:r w:rsidR="006A456D">
        <w:rPr>
          <w:rFonts w:ascii="Times New Roman" w:eastAsia="方正小标宋_GBK" w:hAnsi="Times New Roman" w:cs="Times New Roman"/>
          <w:sz w:val="44"/>
          <w:szCs w:val="44"/>
        </w:rPr>
        <w:t>201</w:t>
      </w:r>
      <w:r w:rsidR="006A456D">
        <w:rPr>
          <w:rFonts w:ascii="Times New Roman" w:eastAsia="方正小标宋_GBK" w:hAnsi="Times New Roman" w:cs="Times New Roman" w:hint="eastAsia"/>
          <w:sz w:val="44"/>
          <w:szCs w:val="44"/>
        </w:rPr>
        <w:t>6</w:t>
      </w:r>
      <w:r w:rsidRPr="00AD357C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6A456D">
        <w:rPr>
          <w:rFonts w:ascii="Times New Roman" w:eastAsia="方正小标宋_GBK" w:hAnsi="Times New Roman" w:cs="Times New Roman" w:hint="eastAsia"/>
          <w:sz w:val="44"/>
          <w:szCs w:val="44"/>
        </w:rPr>
        <w:t>度</w:t>
      </w:r>
      <w:r w:rsidRPr="00AD357C">
        <w:rPr>
          <w:rFonts w:ascii="Times New Roman" w:eastAsia="方正小标宋_GBK" w:hAnsi="Times New Roman" w:cs="Times New Roman"/>
          <w:sz w:val="44"/>
          <w:szCs w:val="44"/>
        </w:rPr>
        <w:t>部门</w:t>
      </w:r>
      <w:r w:rsidR="006A456D">
        <w:rPr>
          <w:rFonts w:ascii="Times New Roman" w:eastAsia="方正小标宋_GBK" w:hAnsi="Times New Roman" w:cs="Times New Roman" w:hint="eastAsia"/>
          <w:sz w:val="44"/>
          <w:szCs w:val="44"/>
        </w:rPr>
        <w:t>决</w:t>
      </w:r>
      <w:r w:rsidRPr="00AD357C">
        <w:rPr>
          <w:rFonts w:ascii="Times New Roman" w:eastAsia="方正小标宋_GBK" w:hAnsi="Times New Roman" w:cs="Times New Roman"/>
          <w:sz w:val="44"/>
          <w:szCs w:val="44"/>
        </w:rPr>
        <w:t>算</w:t>
      </w:r>
    </w:p>
    <w:p w:rsidR="00AD357C" w:rsidRPr="00AD357C" w:rsidRDefault="00AD357C" w:rsidP="00394753">
      <w:pPr>
        <w:spacing w:line="4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D357C" w:rsidRDefault="006A456D" w:rsidP="00394753">
      <w:pPr>
        <w:spacing w:line="48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年部门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决</w:t>
      </w:r>
      <w:r w:rsidR="00AD357C" w:rsidRPr="00AD357C">
        <w:rPr>
          <w:rFonts w:ascii="Times New Roman" w:eastAsia="方正仿宋_GBK" w:hAnsi="Times New Roman" w:cs="Times New Roman"/>
          <w:sz w:val="32"/>
          <w:szCs w:val="32"/>
        </w:rPr>
        <w:t>算编制说明目录：</w:t>
      </w:r>
    </w:p>
    <w:p w:rsidR="006A456D" w:rsidRDefault="006A456D" w:rsidP="00394753">
      <w:pPr>
        <w:spacing w:line="48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第一部分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勐海县人民代表大会常务委员会办公室单位概况</w:t>
      </w:r>
    </w:p>
    <w:p w:rsidR="006A456D" w:rsidRDefault="006A456D" w:rsidP="00394753">
      <w:pPr>
        <w:pStyle w:val="a3"/>
        <w:numPr>
          <w:ilvl w:val="0"/>
          <w:numId w:val="8"/>
        </w:numPr>
        <w:spacing w:line="48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A456D">
        <w:rPr>
          <w:rFonts w:ascii="Times New Roman" w:eastAsia="方正仿宋_GBK" w:hAnsi="Times New Roman" w:cs="Times New Roman" w:hint="eastAsia"/>
          <w:sz w:val="32"/>
          <w:szCs w:val="32"/>
        </w:rPr>
        <w:t>主要职能</w:t>
      </w:r>
    </w:p>
    <w:p w:rsidR="006A456D" w:rsidRPr="006A456D" w:rsidRDefault="006A456D" w:rsidP="00394753">
      <w:pPr>
        <w:pStyle w:val="a3"/>
        <w:numPr>
          <w:ilvl w:val="0"/>
          <w:numId w:val="9"/>
        </w:numPr>
        <w:spacing w:line="48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A456D">
        <w:rPr>
          <w:rFonts w:ascii="Times New Roman" w:eastAsia="方正仿宋_GBK" w:hAnsi="Times New Roman" w:cs="Times New Roman" w:hint="eastAsia"/>
          <w:sz w:val="32"/>
          <w:szCs w:val="32"/>
        </w:rPr>
        <w:t>主要职能</w:t>
      </w:r>
    </w:p>
    <w:p w:rsidR="006A456D" w:rsidRPr="006A456D" w:rsidRDefault="006A456D" w:rsidP="00394753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（二）</w:t>
      </w:r>
      <w:r w:rsidRPr="006A456D">
        <w:rPr>
          <w:rFonts w:ascii="Times New Roman" w:eastAsia="方正仿宋_GBK" w:hAnsi="Times New Roman" w:cs="Times New Roman" w:hint="eastAsia"/>
          <w:sz w:val="32"/>
          <w:szCs w:val="32"/>
        </w:rPr>
        <w:t>2016</w:t>
      </w:r>
      <w:r w:rsidRPr="006A456D">
        <w:rPr>
          <w:rFonts w:ascii="Times New Roman" w:eastAsia="方正仿宋_GBK" w:hAnsi="Times New Roman" w:cs="Times New Roman" w:hint="eastAsia"/>
          <w:sz w:val="32"/>
          <w:szCs w:val="32"/>
        </w:rPr>
        <w:t>年度重点工作任务</w:t>
      </w:r>
    </w:p>
    <w:p w:rsidR="00AD357C" w:rsidRPr="006A456D" w:rsidRDefault="006A456D" w:rsidP="00394753">
      <w:pPr>
        <w:pStyle w:val="a3"/>
        <w:numPr>
          <w:ilvl w:val="0"/>
          <w:numId w:val="7"/>
        </w:numPr>
        <w:spacing w:line="48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A456D">
        <w:rPr>
          <w:rFonts w:ascii="Times New Roman" w:eastAsia="方正仿宋_GBK" w:hAnsi="Times New Roman" w:cs="Times New Roman" w:hint="eastAsia"/>
          <w:sz w:val="32"/>
          <w:szCs w:val="32"/>
        </w:rPr>
        <w:t>部门基本情况</w:t>
      </w:r>
    </w:p>
    <w:p w:rsidR="006A456D" w:rsidRPr="006A456D" w:rsidRDefault="006A456D" w:rsidP="00394753">
      <w:pPr>
        <w:spacing w:line="480" w:lineRule="exact"/>
        <w:ind w:leftChars="143" w:left="300" w:firstLineChars="100" w:firstLine="32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</w:t>
      </w:r>
      <w:r w:rsidRPr="006A456D">
        <w:rPr>
          <w:rFonts w:ascii="Times New Roman" w:eastAsia="方正仿宋_GBK" w:hAnsi="Times New Roman" w:cs="Times New Roman" w:hint="eastAsia"/>
          <w:sz w:val="32"/>
          <w:szCs w:val="32"/>
        </w:rPr>
        <w:t>部门决算单位构成</w:t>
      </w:r>
    </w:p>
    <w:p w:rsidR="006A456D" w:rsidRPr="006A456D" w:rsidRDefault="006A456D" w:rsidP="00394753">
      <w:pPr>
        <w:spacing w:line="48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（二）</w:t>
      </w:r>
      <w:r w:rsidRPr="006A456D">
        <w:rPr>
          <w:rFonts w:ascii="Times New Roman" w:eastAsia="方正仿宋_GBK" w:hAnsi="Times New Roman" w:cs="Times New Roman" w:hint="eastAsia"/>
          <w:sz w:val="32"/>
          <w:szCs w:val="32"/>
        </w:rPr>
        <w:t>部门人员和车辆的编制及实有情况</w:t>
      </w:r>
    </w:p>
    <w:p w:rsidR="006A456D" w:rsidRDefault="006A456D" w:rsidP="00394753">
      <w:pPr>
        <w:spacing w:line="48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第二部分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2016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年度部门决算表</w:t>
      </w:r>
    </w:p>
    <w:p w:rsidR="001149C5" w:rsidRDefault="006A456D" w:rsidP="00394753">
      <w:pPr>
        <w:spacing w:line="48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A456D">
        <w:rPr>
          <w:rFonts w:ascii="Times New Roman" w:eastAsia="方正仿宋_GBK" w:hAnsi="Times New Roman" w:cs="Times New Roman" w:hint="eastAsia"/>
          <w:sz w:val="32"/>
          <w:szCs w:val="32"/>
        </w:rPr>
        <w:t>第三部分</w:t>
      </w:r>
      <w:r w:rsidRPr="006A456D">
        <w:rPr>
          <w:rFonts w:ascii="Times New Roman" w:eastAsia="方正仿宋_GBK" w:hAnsi="Times New Roman" w:cs="Times New Roman" w:hint="eastAsia"/>
          <w:sz w:val="32"/>
          <w:szCs w:val="32"/>
        </w:rPr>
        <w:t xml:space="preserve"> 2016</w:t>
      </w:r>
      <w:r w:rsidRPr="006A456D">
        <w:rPr>
          <w:rFonts w:ascii="Times New Roman" w:eastAsia="方正仿宋_GBK" w:hAnsi="Times New Roman" w:cs="Times New Roman" w:hint="eastAsia"/>
          <w:sz w:val="32"/>
          <w:szCs w:val="32"/>
        </w:rPr>
        <w:t>年度部门决算情况说明</w:t>
      </w:r>
    </w:p>
    <w:p w:rsidR="00AD357C" w:rsidRPr="001149C5" w:rsidRDefault="001149C5" w:rsidP="00394753">
      <w:pPr>
        <w:pStyle w:val="a3"/>
        <w:numPr>
          <w:ilvl w:val="0"/>
          <w:numId w:val="8"/>
        </w:numPr>
        <w:spacing w:line="48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1149C5">
        <w:rPr>
          <w:rFonts w:ascii="Times New Roman" w:eastAsia="方正仿宋_GBK" w:hAnsi="Times New Roman" w:cs="Times New Roman" w:hint="eastAsia"/>
          <w:sz w:val="32"/>
          <w:szCs w:val="32"/>
        </w:rPr>
        <w:t>收入决算情况说明</w:t>
      </w:r>
    </w:p>
    <w:p w:rsidR="00AD357C" w:rsidRPr="001149C5" w:rsidRDefault="001149C5" w:rsidP="00394753">
      <w:pPr>
        <w:pStyle w:val="a3"/>
        <w:numPr>
          <w:ilvl w:val="0"/>
          <w:numId w:val="11"/>
        </w:numPr>
        <w:spacing w:line="48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支出决算情况说明</w:t>
      </w:r>
    </w:p>
    <w:p w:rsidR="00AD357C" w:rsidRPr="001149C5" w:rsidRDefault="001149C5" w:rsidP="00394753">
      <w:pPr>
        <w:pStyle w:val="a3"/>
        <w:numPr>
          <w:ilvl w:val="0"/>
          <w:numId w:val="12"/>
        </w:numPr>
        <w:spacing w:line="48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基本支出情况</w:t>
      </w:r>
    </w:p>
    <w:p w:rsidR="00AD357C" w:rsidRPr="001149C5" w:rsidRDefault="001149C5" w:rsidP="00394753">
      <w:pPr>
        <w:pStyle w:val="a3"/>
        <w:numPr>
          <w:ilvl w:val="0"/>
          <w:numId w:val="12"/>
        </w:numPr>
        <w:spacing w:line="48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项目支出情况</w:t>
      </w:r>
    </w:p>
    <w:p w:rsidR="001149C5" w:rsidRDefault="001149C5" w:rsidP="00394753">
      <w:pPr>
        <w:pStyle w:val="a3"/>
        <w:numPr>
          <w:ilvl w:val="0"/>
          <w:numId w:val="11"/>
        </w:numPr>
        <w:spacing w:line="48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149C5">
        <w:rPr>
          <w:rFonts w:ascii="Times New Roman" w:eastAsia="方正仿宋_GBK" w:hAnsi="Times New Roman" w:cs="Times New Roman" w:hint="eastAsia"/>
          <w:sz w:val="32"/>
          <w:szCs w:val="32"/>
        </w:rPr>
        <w:t>一般公共预算财政拨款支出决算情况说明</w:t>
      </w:r>
    </w:p>
    <w:p w:rsidR="00AD357C" w:rsidRDefault="001149C5" w:rsidP="00394753">
      <w:pPr>
        <w:pStyle w:val="a3"/>
        <w:numPr>
          <w:ilvl w:val="0"/>
          <w:numId w:val="13"/>
        </w:numPr>
        <w:spacing w:line="48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一般公共预算财政拨款支出决算总体情况</w:t>
      </w:r>
    </w:p>
    <w:p w:rsidR="001149C5" w:rsidRDefault="001149C5" w:rsidP="00394753">
      <w:pPr>
        <w:pStyle w:val="a3"/>
        <w:numPr>
          <w:ilvl w:val="0"/>
          <w:numId w:val="13"/>
        </w:numPr>
        <w:spacing w:line="48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一般公共预算财政拨款支出决算具体情况</w:t>
      </w:r>
    </w:p>
    <w:p w:rsidR="001149C5" w:rsidRDefault="001149C5" w:rsidP="00394753">
      <w:pPr>
        <w:spacing w:line="48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四、一般公共预算财政拨款“三共”经费支出决算情况说明</w:t>
      </w:r>
    </w:p>
    <w:p w:rsidR="001149C5" w:rsidRDefault="001149C5" w:rsidP="00394753">
      <w:pPr>
        <w:spacing w:line="480" w:lineRule="exact"/>
        <w:ind w:firstLine="63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（一）“三公”经费财政拨款支出决算总体情况</w:t>
      </w:r>
    </w:p>
    <w:p w:rsidR="001149C5" w:rsidRDefault="001149C5" w:rsidP="00394753">
      <w:pPr>
        <w:spacing w:line="480" w:lineRule="exact"/>
        <w:ind w:firstLine="63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（二）“三公”经费财政拨款支出决算具体情况</w:t>
      </w:r>
    </w:p>
    <w:p w:rsidR="001149C5" w:rsidRDefault="001149C5" w:rsidP="00394753">
      <w:pPr>
        <w:spacing w:line="48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五、其他重要事项及相关口径情况说明</w:t>
      </w:r>
    </w:p>
    <w:p w:rsidR="001149C5" w:rsidRDefault="00394753" w:rsidP="00394753">
      <w:pPr>
        <w:spacing w:line="480" w:lineRule="exact"/>
        <w:ind w:firstLine="63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（一）机关运行经费支出情况</w:t>
      </w:r>
    </w:p>
    <w:p w:rsidR="00394753" w:rsidRDefault="00394753" w:rsidP="00394753">
      <w:pPr>
        <w:spacing w:line="480" w:lineRule="exact"/>
        <w:ind w:firstLine="63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（二）其他重要事项情况说明</w:t>
      </w:r>
    </w:p>
    <w:p w:rsidR="00394753" w:rsidRDefault="00394753" w:rsidP="00394753">
      <w:pPr>
        <w:spacing w:line="480" w:lineRule="exact"/>
        <w:ind w:firstLine="63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（三）相关口径说明</w:t>
      </w:r>
    </w:p>
    <w:p w:rsidR="00394753" w:rsidRPr="00394753" w:rsidRDefault="00394753" w:rsidP="00394753">
      <w:pPr>
        <w:spacing w:line="48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第四部分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名词解释</w:t>
      </w:r>
    </w:p>
    <w:sectPr w:rsidR="00394753" w:rsidRPr="00394753" w:rsidSect="00436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04" w:rsidRDefault="00670604" w:rsidP="006A456D">
      <w:r>
        <w:separator/>
      </w:r>
    </w:p>
  </w:endnote>
  <w:endnote w:type="continuationSeparator" w:id="1">
    <w:p w:rsidR="00670604" w:rsidRDefault="00670604" w:rsidP="006A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04" w:rsidRDefault="00670604" w:rsidP="006A456D">
      <w:r>
        <w:separator/>
      </w:r>
    </w:p>
  </w:footnote>
  <w:footnote w:type="continuationSeparator" w:id="1">
    <w:p w:rsidR="00670604" w:rsidRDefault="00670604" w:rsidP="006A4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BA0"/>
    <w:multiLevelType w:val="hybridMultilevel"/>
    <w:tmpl w:val="24DECF8A"/>
    <w:lvl w:ilvl="0" w:tplc="C75CB396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299C0FB8"/>
    <w:multiLevelType w:val="hybridMultilevel"/>
    <w:tmpl w:val="10D8A0F0"/>
    <w:lvl w:ilvl="0" w:tplc="EE409AFA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2F6333B6"/>
    <w:multiLevelType w:val="hybridMultilevel"/>
    <w:tmpl w:val="2AF8CB88"/>
    <w:lvl w:ilvl="0" w:tplc="DB04C1FA">
      <w:start w:val="1"/>
      <w:numFmt w:val="decimal"/>
      <w:lvlText w:val="%1．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3">
    <w:nsid w:val="374E6476"/>
    <w:multiLevelType w:val="hybridMultilevel"/>
    <w:tmpl w:val="ABE4FFC8"/>
    <w:lvl w:ilvl="0" w:tplc="FB9E6B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DF2963"/>
    <w:multiLevelType w:val="hybridMultilevel"/>
    <w:tmpl w:val="0F6039C0"/>
    <w:lvl w:ilvl="0" w:tplc="22B62028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5">
    <w:nsid w:val="4EBB2C29"/>
    <w:multiLevelType w:val="hybridMultilevel"/>
    <w:tmpl w:val="E878099E"/>
    <w:lvl w:ilvl="0" w:tplc="BCCC6B76">
      <w:start w:val="3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677D39"/>
    <w:multiLevelType w:val="hybridMultilevel"/>
    <w:tmpl w:val="9A3432F0"/>
    <w:lvl w:ilvl="0" w:tplc="9412E42A">
      <w:start w:val="1"/>
      <w:numFmt w:val="japaneseCounting"/>
      <w:lvlText w:val="（%1）"/>
      <w:lvlJc w:val="left"/>
      <w:pPr>
        <w:ind w:left="1380" w:hanging="1080"/>
      </w:pPr>
      <w:rPr>
        <w:rFonts w:ascii="Times New Roman" w:eastAsia="方正仿宋_GBK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7">
    <w:nsid w:val="614B3F56"/>
    <w:multiLevelType w:val="hybridMultilevel"/>
    <w:tmpl w:val="56068EFE"/>
    <w:lvl w:ilvl="0" w:tplc="DEDC42E2">
      <w:start w:val="2"/>
      <w:numFmt w:val="none"/>
      <w:lvlText w:val="二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8">
    <w:nsid w:val="66535A1E"/>
    <w:multiLevelType w:val="hybridMultilevel"/>
    <w:tmpl w:val="A4E43910"/>
    <w:lvl w:ilvl="0" w:tplc="C3320254">
      <w:start w:val="1"/>
      <w:numFmt w:val="japaneseCounting"/>
      <w:lvlText w:val="（%1）"/>
      <w:lvlJc w:val="left"/>
      <w:pPr>
        <w:ind w:left="171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9">
    <w:nsid w:val="66C30E43"/>
    <w:multiLevelType w:val="hybridMultilevel"/>
    <w:tmpl w:val="EE8C17D6"/>
    <w:lvl w:ilvl="0" w:tplc="08C26054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6B846AC8"/>
    <w:multiLevelType w:val="hybridMultilevel"/>
    <w:tmpl w:val="7A129B30"/>
    <w:lvl w:ilvl="0" w:tplc="99666E72">
      <w:start w:val="1"/>
      <w:numFmt w:val="none"/>
      <w:lvlText w:val="一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1">
    <w:nsid w:val="7196600E"/>
    <w:multiLevelType w:val="hybridMultilevel"/>
    <w:tmpl w:val="B86EEEBA"/>
    <w:lvl w:ilvl="0" w:tplc="13F6191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72851A08"/>
    <w:multiLevelType w:val="hybridMultilevel"/>
    <w:tmpl w:val="1BFE2D8A"/>
    <w:lvl w:ilvl="0" w:tplc="C7268476">
      <w:start w:val="2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57C"/>
    <w:rsid w:val="00091831"/>
    <w:rsid w:val="001149C5"/>
    <w:rsid w:val="00394753"/>
    <w:rsid w:val="00436BF5"/>
    <w:rsid w:val="00670604"/>
    <w:rsid w:val="006A456D"/>
    <w:rsid w:val="00AD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7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A4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456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4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4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2017-12-19T12:31:00Z</dcterms:created>
  <dcterms:modified xsi:type="dcterms:W3CDTF">2017-12-19T13:14:00Z</dcterms:modified>
</cp:coreProperties>
</file>