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val="0"/>
          <w:bCs w:val="0"/>
          <w:i w:val="0"/>
          <w:iCs w:val="0"/>
          <w:caps w:val="0"/>
          <w:color w:val="222222"/>
          <w:spacing w:val="8"/>
          <w:sz w:val="44"/>
          <w:szCs w:val="44"/>
        </w:rPr>
      </w:pPr>
      <w:r>
        <w:rPr>
          <w:rFonts w:hint="eastAsia" w:ascii="方正小标宋_GBK" w:hAnsi="方正小标宋_GBK" w:eastAsia="方正小标宋_GBK" w:cs="方正小标宋_GBK"/>
          <w:b w:val="0"/>
          <w:bCs w:val="0"/>
          <w:i w:val="0"/>
          <w:iCs w:val="0"/>
          <w:caps w:val="0"/>
          <w:color w:val="222222"/>
          <w:spacing w:val="8"/>
          <w:sz w:val="44"/>
          <w:szCs w:val="44"/>
          <w:shd w:val="clear" w:fill="FFFFFF"/>
        </w:rPr>
        <w:t>勐海县勐海镇卫生院关于调整核酸检测费用标准的公告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根据《云南省医疗保障局  云南省卫生健康委员会关于调整新冠病毒核酸检测和抗原检测价格的通知》（云医保【2022】61号）文件要求，为进一步做好新冠肺炎疫情防控工作,切实减轻群众负担,我院于2022年5月31日零时起调整新型冠状病毒核酸检测价格，调整价格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color w:val="FF0000"/>
          <w:sz w:val="32"/>
          <w:szCs w:val="32"/>
        </w:rPr>
        <w:t>“新型冠状病毒核酸检测 (单人单检)”价格调整为：16元/次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default" w:ascii="Times New Roman" w:hAnsi="Times New Roman" w:eastAsia="方正仿宋_GBK" w:cs="Times New Roman"/>
          <w:sz w:val="32"/>
          <w:szCs w:val="32"/>
        </w:rPr>
      </w:pPr>
      <w:bookmarkStart w:id="0" w:name="_GoBack"/>
      <w:bookmarkEnd w:id="0"/>
      <w:r>
        <w:rPr>
          <w:rStyle w:val="6"/>
          <w:rFonts w:hint="default" w:ascii="Times New Roman" w:hAnsi="Times New Roman" w:eastAsia="方正仿宋_GBK" w:cs="Times New Roman"/>
          <w:color w:val="FF0000"/>
          <w:sz w:val="32"/>
          <w:szCs w:val="32"/>
        </w:rPr>
        <w:t>“新型冠状病毒核酸检测 (混检)”价格调整为：5元/人次。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default" w:ascii="Times New Roman" w:hAnsi="Times New Roman" w:eastAsia="方正仿宋_GBK" w:cs="Times New Roman"/>
          <w:b w:val="0"/>
          <w:bCs/>
          <w:sz w:val="32"/>
          <w:szCs w:val="32"/>
        </w:rPr>
      </w:pPr>
      <w:r>
        <w:rPr>
          <w:rStyle w:val="6"/>
          <w:rFonts w:hint="default" w:ascii="Times New Roman" w:hAnsi="Times New Roman" w:eastAsia="方正仿宋_GBK" w:cs="Times New Roman"/>
          <w:b w:val="0"/>
          <w:bCs/>
          <w:color w:val="000000"/>
          <w:sz w:val="32"/>
          <w:szCs w:val="32"/>
        </w:rPr>
        <w:t>请携带好个人有效身份证，以便检测人员核对人员信息。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default" w:ascii="Times New Roman" w:hAnsi="Times New Roman" w:eastAsia="方正仿宋_GBK" w:cs="Times New Roman"/>
          <w:b w:val="0"/>
          <w:bCs/>
          <w:color w:val="000000"/>
          <w:sz w:val="32"/>
          <w:szCs w:val="32"/>
        </w:rPr>
      </w:pPr>
      <w:r>
        <w:rPr>
          <w:rStyle w:val="6"/>
          <w:rFonts w:hint="default" w:ascii="Times New Roman" w:hAnsi="Times New Roman" w:eastAsia="方正仿宋_GBK" w:cs="Times New Roman"/>
          <w:b w:val="0"/>
          <w:bCs/>
          <w:color w:val="000000"/>
          <w:sz w:val="32"/>
          <w:szCs w:val="32"/>
        </w:rPr>
        <w:t>混检没有纸质报告单，如若需要请提前告知检测人员做单人单检。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default" w:ascii="Times New Roman" w:hAnsi="Times New Roman" w:eastAsia="方正仿宋_GBK" w:cs="Times New Roman"/>
          <w:color w:val="00000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Style w:val="6"/>
          <w:rFonts w:hint="default" w:ascii="Times New Roman" w:hAnsi="Times New Roman" w:eastAsia="方正仿宋_GBK" w:cs="Times New Roman"/>
          <w:b w:val="0"/>
          <w:bCs/>
          <w:color w:val="000000"/>
          <w:sz w:val="32"/>
          <w:szCs w:val="32"/>
          <w:lang w:val="en-US" w:eastAsia="zh-CN"/>
        </w:rPr>
      </w:pPr>
      <w:r>
        <w:rPr>
          <w:rStyle w:val="6"/>
          <w:rFonts w:hint="default" w:ascii="Times New Roman" w:hAnsi="Times New Roman" w:eastAsia="方正仿宋_GBK" w:cs="Times New Roman"/>
          <w:b w:val="0"/>
          <w:bCs/>
          <w:color w:val="000000"/>
          <w:sz w:val="32"/>
          <w:szCs w:val="32"/>
          <w:lang w:val="en-US" w:eastAsia="zh-CN"/>
        </w:rPr>
        <w:t>勐海县勐海镇卫生院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Style w:val="6"/>
          <w:rFonts w:hint="default" w:ascii="Times New Roman" w:hAnsi="Times New Roman" w:eastAsia="方正仿宋_GBK" w:cs="Times New Roman"/>
          <w:b w:val="0"/>
          <w:bCs/>
          <w:color w:val="000000"/>
          <w:sz w:val="32"/>
          <w:szCs w:val="32"/>
          <w:lang w:val="en-US" w:eastAsia="zh-CN"/>
        </w:rPr>
      </w:pPr>
      <w:r>
        <w:rPr>
          <w:rStyle w:val="6"/>
          <w:rFonts w:hint="default" w:ascii="Times New Roman" w:hAnsi="Times New Roman" w:eastAsia="方正仿宋_GBK" w:cs="Times New Roman"/>
          <w:b w:val="0"/>
          <w:bCs/>
          <w:color w:val="000000"/>
          <w:sz w:val="32"/>
          <w:szCs w:val="32"/>
          <w:lang w:val="en-US" w:eastAsia="zh-CN"/>
        </w:rPr>
        <w:t>2022年5月31日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TY1MmVkMjE1OThkMWE0OGQ4OTM0YjYwYjUwMGMifQ=="/>
  </w:docVars>
  <w:rsids>
    <w:rsidRoot w:val="00000000"/>
    <w:rsid w:val="09D309D1"/>
    <w:rsid w:val="2A900C72"/>
    <w:rsid w:val="2C4E32B2"/>
    <w:rsid w:val="51160A18"/>
    <w:rsid w:val="59905752"/>
    <w:rsid w:val="5BBD2955"/>
    <w:rsid w:val="68A225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163</Words>
  <Characters>186</Characters>
  <Lines>0</Lines>
  <Paragraphs>0</Paragraphs>
  <TotalTime>9</TotalTime>
  <ScaleCrop>false</ScaleCrop>
  <LinksUpToDate>false</LinksUpToDate>
  <CharactersWithSpaces>193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wsj李恒昌</cp:lastModifiedBy>
  <dcterms:modified xsi:type="dcterms:W3CDTF">2022-08-29T09:10:39Z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462677953_cloud</vt:lpwstr>
  </property>
  <property fmtid="{D5CDD505-2E9C-101B-9397-08002B2CF9AE}" pid="4" name="ICV">
    <vt:lpwstr>1D5BBBB114DB41E79920C597F1A95800</vt:lpwstr>
  </property>
</Properties>
</file>