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
          <w:color w:val="FF0000"/>
          <w:spacing w:val="240"/>
          <w:sz w:val="84"/>
          <w:szCs w:val="84"/>
        </w:rPr>
      </w:pPr>
      <w:r>
        <w:rPr>
          <w:rFonts w:hint="eastAsia" w:ascii="方正小标宋简体" w:hAnsi="宋体" w:eastAsia="方正小标宋简体"/>
          <w:b/>
          <w:color w:val="FF0000"/>
          <w:spacing w:val="240"/>
          <w:sz w:val="84"/>
          <w:szCs w:val="84"/>
        </w:rPr>
        <w:t>勐海县教育局</w:t>
      </w:r>
    </w:p>
    <w:p>
      <w:pPr>
        <w:jc w:val="center"/>
        <w:rPr>
          <w:rFonts w:hint="eastAsia" w:ascii="仿宋_GB2312" w:eastAsia="仿宋_GB2312"/>
          <w:color w:val="FF0000"/>
          <w:sz w:val="32"/>
          <w:szCs w:val="32"/>
        </w:rPr>
      </w:pPr>
      <w:r>
        <w:rPr>
          <w:rFonts w:hint="eastAsia" w:ascii="宋体" w:hAnsi="宋体" w:cs="宋体"/>
          <w:b/>
          <w:color w:val="FF0000"/>
          <w:sz w:val="32"/>
          <w:szCs w:val="32"/>
        </w:rPr>
        <w:t>＿＿＿＿＿＿＿＿＿＿＿＿☆＿＿＿＿＿＿＿＿＿＿＿＿</w:t>
      </w:r>
    </w:p>
    <w:p>
      <w:pPr>
        <w:pStyle w:val="6"/>
        <w:rPr>
          <w:rFonts w:hint="eastAsia" w:ascii="方正仿宋_GBK" w:hAnsi="方正仿宋_GBK" w:eastAsia="方正仿宋_GBK" w:cs="方正仿宋_GBK"/>
          <w:sz w:val="32"/>
          <w:szCs w:val="32"/>
        </w:rPr>
      </w:pPr>
    </w:p>
    <w:p>
      <w:pPr>
        <w:pStyle w:val="6"/>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eastAsia"/>
        </w:rPr>
      </w:pPr>
      <w:r>
        <w:rPr>
          <w:rFonts w:hint="eastAsia"/>
        </w:rPr>
        <w:t>关于报送</w:t>
      </w:r>
      <w:r>
        <w:rPr>
          <w:rFonts w:hint="eastAsia"/>
          <w:lang w:eastAsia="zh-CN"/>
        </w:rPr>
        <w:t>全</w:t>
      </w:r>
      <w:r>
        <w:rPr>
          <w:rFonts w:hint="eastAsia"/>
        </w:rPr>
        <w:t>县村委会宽带网络覆盖</w:t>
      </w:r>
    </w:p>
    <w:p>
      <w:pPr>
        <w:pStyle w:val="6"/>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eastAsia"/>
        </w:rPr>
      </w:pPr>
      <w:r>
        <w:rPr>
          <w:rFonts w:hint="eastAsia"/>
        </w:rPr>
        <w:t>情况的通知</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p>
    <w:p>
      <w:pPr>
        <w:pStyle w:val="10"/>
        <w:keepNext w:val="0"/>
        <w:keepLines w:val="0"/>
        <w:pageBreakBefore w:val="0"/>
        <w:widowControl w:val="0"/>
        <w:kinsoku/>
        <w:wordWrap/>
        <w:overflowPunct/>
        <w:topLinePunct w:val="0"/>
        <w:autoSpaceDE/>
        <w:autoSpaceDN/>
        <w:bidi w:val="0"/>
        <w:snapToGrid/>
        <w:spacing w:line="600" w:lineRule="exact"/>
        <w:ind w:right="0" w:rightChars="0" w:firstLine="0" w:firstLine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全县各小学、教学点：</w:t>
      </w:r>
    </w:p>
    <w:p>
      <w:pPr>
        <w:pStyle w:val="10"/>
        <w:keepNext w:val="0"/>
        <w:keepLines w:val="0"/>
        <w:pageBreakBefore w:val="0"/>
        <w:widowControl w:val="0"/>
        <w:kinsoku/>
        <w:wordWrap/>
        <w:overflowPunct/>
        <w:topLinePunct w:val="0"/>
        <w:autoSpaceDE/>
        <w:autoSpaceDN/>
        <w:bidi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根据勐海县发展改革和工业信息化局文件，海发工函</w:t>
      </w:r>
      <w:r>
        <w:rPr>
          <w:rFonts w:hint="eastAsia" w:ascii="方正仿宋_GBK" w:hAnsi="方正仿宋_GBK" w:eastAsia="方正仿宋_GBK" w:cs="方正仿宋_GBK"/>
        </w:rPr>
        <w:t>〔</w:t>
      </w:r>
      <w:r>
        <w:rPr>
          <w:rFonts w:hint="default" w:ascii="Times New Roman" w:hAnsi="Times New Roman" w:eastAsia="方正仿宋_GBK" w:cs="Times New Roman"/>
        </w:rPr>
        <w:t>2018</w:t>
      </w:r>
      <w:r>
        <w:rPr>
          <w:rFonts w:hint="eastAsia" w:ascii="方正仿宋_GBK" w:hAnsi="方正仿宋_GBK" w:eastAsia="方正仿宋_GBK" w:cs="方正仿宋_GBK"/>
        </w:rPr>
        <w:t>〕</w:t>
      </w:r>
      <w:r>
        <w:rPr>
          <w:rFonts w:hint="default" w:ascii="Times New Roman" w:hAnsi="Times New Roman" w:eastAsia="方正仿宋_GBK" w:cs="Times New Roman"/>
        </w:rPr>
        <w:t>75号，《勐海县发展改革和工业信息化局关于报送我县村委会宽带网络覆盖情况的通知》，现将该文件转发各学校，请各校点根据要求按时报送相关材料。</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一、报送范围</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全县乡镇小学阶段校点（除中心校点）。</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二、报送材料</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1</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rPr>
        <w:t>勐海县行业扶贫宽带网络覆盖确认表；</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rPr>
        <w:t>学校牌子图片；</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3</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rPr>
        <w:t>计算机宽带情况（使用网络的电脑、路由器照片）；</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4</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rPr>
        <w:t>使用情况（教师、学生使用时的照片）</w:t>
      </w:r>
      <w:r>
        <w:rPr>
          <w:rFonts w:hint="eastAsia" w:ascii="Times New Roman" w:hAnsi="Times New Roman" w:eastAsia="方正仿宋_GBK" w:cs="Times New Roman"/>
          <w:lang w:eastAsia="zh-CN"/>
        </w:rPr>
        <w:t>；</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以上表册、图片纸质，均需签字盖章。</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eastAsia" w:ascii="方正黑体_GBK" w:hAnsi="方正黑体_GBK" w:eastAsia="方正黑体_GBK" w:cs="方正黑体_GBK"/>
        </w:rPr>
      </w:pPr>
      <w:r>
        <w:rPr>
          <w:rFonts w:hint="eastAsia" w:ascii="方正黑体_GBK" w:hAnsi="方正黑体_GBK" w:eastAsia="方正黑体_GBK" w:cs="方正黑体_GBK"/>
        </w:rPr>
        <w:t>三、报送要求</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各乡镇材料由中心校点负责收齐，2018年5月6日上午12</w:t>
      </w:r>
      <w:r>
        <w:rPr>
          <w:rFonts w:hint="eastAsia" w:ascii="Times New Roman" w:hAnsi="Times New Roman" w:eastAsia="方正仿宋_GBK" w:cs="Times New Roman"/>
          <w:lang w:val="en-US" w:eastAsia="zh-CN"/>
        </w:rPr>
        <w:t>:</w:t>
      </w:r>
      <w:r>
        <w:rPr>
          <w:rFonts w:hint="default" w:ascii="Times New Roman" w:hAnsi="Times New Roman" w:eastAsia="方正仿宋_GBK" w:cs="Times New Roman"/>
        </w:rPr>
        <w:t>00前，统一将纸质材料送至勐海县教育局信息中心。</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联系人：姜立      电话</w:t>
      </w:r>
      <w:bookmarkStart w:id="0" w:name="_GoBack"/>
      <w:bookmarkEnd w:id="0"/>
      <w:r>
        <w:rPr>
          <w:rFonts w:hint="default" w:ascii="Times New Roman" w:hAnsi="Times New Roman" w:eastAsia="方正仿宋_GBK" w:cs="Times New Roman"/>
        </w:rPr>
        <w:t>：13988111435</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附件：勐海县发展改革和工业信息化局关于报送我县村</w:t>
      </w:r>
    </w:p>
    <w:p>
      <w:pPr>
        <w:pStyle w:val="10"/>
        <w:keepNext w:val="0"/>
        <w:keepLines w:val="0"/>
        <w:pageBreakBefore w:val="0"/>
        <w:widowControl w:val="0"/>
        <w:kinsoku/>
        <w:wordWrap/>
        <w:overflowPunct/>
        <w:topLinePunct w:val="0"/>
        <w:autoSpaceDE/>
        <w:autoSpaceDN/>
        <w:bidi w:val="0"/>
        <w:snapToGrid/>
        <w:spacing w:line="600" w:lineRule="exact"/>
        <w:ind w:right="0" w:rightChars="0" w:firstLine="1600" w:firstLineChars="50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委会宽带网络覆盖情况的通知</w:t>
      </w: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p>
    <w:p>
      <w:pPr>
        <w:pStyle w:val="10"/>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p>
    <w:p>
      <w:pPr>
        <w:pStyle w:val="8"/>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勐海县教育局</w:t>
      </w:r>
    </w:p>
    <w:p>
      <w:pPr>
        <w:pStyle w:val="8"/>
        <w:keepNext w:val="0"/>
        <w:keepLines w:val="0"/>
        <w:pageBreakBefore w:val="0"/>
        <w:widowControl w:val="0"/>
        <w:kinsoku/>
        <w:wordWrap/>
        <w:overflowPunct/>
        <w:topLinePunct w:val="0"/>
        <w:autoSpaceDE/>
        <w:autoSpaceDN/>
        <w:bidi w:val="0"/>
        <w:snapToGrid/>
        <w:spacing w:line="600" w:lineRule="exact"/>
        <w:ind w:right="0" w:rightChars="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rPr>
        <w:t>2018年5月2日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55"/>
    <w:rsid w:val="00761308"/>
    <w:rsid w:val="009925C5"/>
    <w:rsid w:val="00C80A55"/>
    <w:rsid w:val="00D17D55"/>
    <w:rsid w:val="00DD31F2"/>
    <w:rsid w:val="5128502A"/>
    <w:rsid w:val="7B7A42F8"/>
    <w:rsid w:val="7CB178C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公文标题"/>
    <w:basedOn w:val="1"/>
    <w:link w:val="7"/>
    <w:qFormat/>
    <w:uiPriority w:val="0"/>
    <w:pPr>
      <w:jc w:val="center"/>
    </w:pPr>
    <w:rPr>
      <w:rFonts w:ascii="方正小标宋_GBK" w:eastAsia="方正小标宋_GBK"/>
      <w:sz w:val="44"/>
      <w:szCs w:val="52"/>
    </w:rPr>
  </w:style>
  <w:style w:type="character" w:customStyle="1" w:styleId="7">
    <w:name w:val="公文标题 Char"/>
    <w:basedOn w:val="4"/>
    <w:link w:val="6"/>
    <w:qFormat/>
    <w:uiPriority w:val="0"/>
    <w:rPr>
      <w:rFonts w:ascii="方正小标宋_GBK" w:eastAsia="方正小标宋_GBK"/>
      <w:sz w:val="44"/>
      <w:szCs w:val="52"/>
    </w:rPr>
  </w:style>
  <w:style w:type="paragraph" w:customStyle="1" w:styleId="8">
    <w:name w:val="公文落款"/>
    <w:basedOn w:val="1"/>
    <w:link w:val="9"/>
    <w:qFormat/>
    <w:uiPriority w:val="0"/>
    <w:pPr>
      <w:ind w:left="2940" w:leftChars="1400"/>
      <w:jc w:val="center"/>
    </w:pPr>
    <w:rPr>
      <w:rFonts w:ascii="仿宋_GB2312" w:eastAsia="仿宋_GB2312"/>
      <w:sz w:val="32"/>
      <w:szCs w:val="32"/>
    </w:rPr>
  </w:style>
  <w:style w:type="character" w:customStyle="1" w:styleId="9">
    <w:name w:val="公文落款 Char"/>
    <w:basedOn w:val="4"/>
    <w:link w:val="8"/>
    <w:qFormat/>
    <w:uiPriority w:val="0"/>
    <w:rPr>
      <w:rFonts w:ascii="仿宋_GB2312" w:eastAsia="仿宋_GB2312"/>
      <w:sz w:val="32"/>
      <w:szCs w:val="32"/>
    </w:rPr>
  </w:style>
  <w:style w:type="paragraph" w:customStyle="1" w:styleId="10">
    <w:name w:val="公文正文"/>
    <w:basedOn w:val="1"/>
    <w:link w:val="11"/>
    <w:qFormat/>
    <w:uiPriority w:val="0"/>
    <w:pPr>
      <w:adjustRightInd w:val="0"/>
      <w:ind w:firstLine="640" w:firstLineChars="200"/>
    </w:pPr>
    <w:rPr>
      <w:rFonts w:ascii="仿宋_GB2312" w:eastAsia="仿宋_GB2312"/>
      <w:sz w:val="32"/>
      <w:szCs w:val="32"/>
    </w:rPr>
  </w:style>
  <w:style w:type="character" w:customStyle="1" w:styleId="11">
    <w:name w:val="公文正文 Char"/>
    <w:basedOn w:val="4"/>
    <w:link w:val="10"/>
    <w:qFormat/>
    <w:uiPriority w:val="0"/>
    <w:rPr>
      <w:rFonts w:asci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60</Words>
  <Characters>347</Characters>
  <Lines>2</Lines>
  <Paragraphs>1</Paragraphs>
  <ScaleCrop>false</ScaleCrop>
  <LinksUpToDate>false</LinksUpToDate>
  <CharactersWithSpaces>406</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2018-05-02T03:25:00Z</dcterms:created>
  <dc:creator>Administrator</dc:creator>
  <cp:lastModifiedBy>Administrator</cp:lastModifiedBy>
  <dcterms:modified xsi:type="dcterms:W3CDTF">2018-05-02T07:42:59Z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