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ind w:left="0" w:leftChars="0" w:firstLine="218" w:firstLineChars="68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关于开展希沃教学软件“暑期教师信息化线上训练营”活动的通知</w:t>
      </w:r>
    </w:p>
    <w:p>
      <w:pPr>
        <w:pStyle w:val="8"/>
        <w:rPr>
          <w:rFonts w:hint="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中小学：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全县教学电子白板统一使用希沃教学软件工作的顺利实施，勐海县教育局联系希沃厂商，利用假期时间开展“暑期教师信息化线上训练营”活动。希望广大教师通过本次培训，能掌握好教学软件的使用方法，更好地利用好信息化手段为教学服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一、培训安排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参与人员：全县中小学教师全员参与活动。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活动时间：2018年7月23日—29日（7天）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活动形式：每天通过手机进行学习、考核，时间大约为十几分钟。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二、学校负责教师安排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每校指定一名教师负责此项工作（包括完小点、教学点及民办学校）。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负责教师于2018年7月22日前，扫描附件1中二维码，加入“勐海暑期线上训练营”微信群。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每日由学校负责的老师，将微信群中当天的学习链接以及当天的考核二维码，通过手机转发给全校教师进行学习、考核。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三、培训目标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通过学习考核成绩，了解全县教师对软件的掌握情况。为下一学年开学的全县培训打好基础。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联系人：姜立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电  话：13988111435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勐海暑期教师信息化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线上训练营须知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0" w:firstLineChars="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希沃暑期线上训练营学习形式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勐海县教育局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2018年7月1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2"/>
    <w:rsid w:val="000B30A2"/>
    <w:rsid w:val="002F692C"/>
    <w:rsid w:val="003946B9"/>
    <w:rsid w:val="0056768C"/>
    <w:rsid w:val="009925C5"/>
    <w:rsid w:val="00BD11B2"/>
    <w:rsid w:val="00C22764"/>
    <w:rsid w:val="00C272CF"/>
    <w:rsid w:val="00C350DC"/>
    <w:rsid w:val="00DD31F2"/>
    <w:rsid w:val="061235D0"/>
    <w:rsid w:val="0E3004FF"/>
    <w:rsid w:val="13B20C29"/>
    <w:rsid w:val="1F3E3267"/>
    <w:rsid w:val="2B09217D"/>
    <w:rsid w:val="6D9520BB"/>
    <w:rsid w:val="701D16A8"/>
    <w:rsid w:val="72131D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link w:val="5"/>
    <w:qFormat/>
    <w:uiPriority w:val="0"/>
    <w:pPr>
      <w:jc w:val="center"/>
    </w:pPr>
    <w:rPr>
      <w:rFonts w:ascii="方正小标宋_GBK" w:eastAsia="方正小标宋_GBK"/>
      <w:sz w:val="44"/>
      <w:szCs w:val="52"/>
    </w:rPr>
  </w:style>
  <w:style w:type="character" w:customStyle="1" w:styleId="5">
    <w:name w:val="公文标题 Char"/>
    <w:basedOn w:val="2"/>
    <w:link w:val="4"/>
    <w:uiPriority w:val="0"/>
    <w:rPr>
      <w:rFonts w:ascii="方正小标宋_GBK" w:eastAsia="方正小标宋_GBK"/>
      <w:sz w:val="44"/>
      <w:szCs w:val="52"/>
    </w:rPr>
  </w:style>
  <w:style w:type="paragraph" w:customStyle="1" w:styleId="6">
    <w:name w:val="公文落款"/>
    <w:basedOn w:val="1"/>
    <w:link w:val="7"/>
    <w:qFormat/>
    <w:uiPriority w:val="0"/>
    <w:pPr>
      <w:ind w:left="2940" w:leftChars="1400"/>
      <w:jc w:val="center"/>
    </w:pPr>
    <w:rPr>
      <w:rFonts w:ascii="仿宋_GB2312" w:eastAsia="仿宋_GB2312"/>
      <w:sz w:val="32"/>
      <w:szCs w:val="32"/>
    </w:rPr>
  </w:style>
  <w:style w:type="character" w:customStyle="1" w:styleId="7">
    <w:name w:val="公文落款 Char"/>
    <w:basedOn w:val="2"/>
    <w:link w:val="6"/>
    <w:uiPriority w:val="0"/>
    <w:rPr>
      <w:rFonts w:ascii="仿宋_GB2312" w:eastAsia="仿宋_GB2312"/>
      <w:sz w:val="32"/>
      <w:szCs w:val="32"/>
    </w:rPr>
  </w:style>
  <w:style w:type="paragraph" w:customStyle="1" w:styleId="8">
    <w:name w:val="公文正文"/>
    <w:basedOn w:val="1"/>
    <w:link w:val="9"/>
    <w:qFormat/>
    <w:uiPriority w:val="0"/>
    <w:pPr>
      <w:adjustRightInd w:val="0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9">
    <w:name w:val="公文正文 Char"/>
    <w:basedOn w:val="2"/>
    <w:link w:val="8"/>
    <w:uiPriority w:val="0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2018-07-18T09:36:00Z</dcterms:created>
  <dc:creator>Administrator</dc:creator>
  <cp:lastModifiedBy>党政办公室</cp:lastModifiedBy>
  <dcterms:modified xsi:type="dcterms:W3CDTF">2018-07-19T08:11:46Z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