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hint="eastAsia" w:ascii="方正小标宋简体" w:eastAsia="方正小标宋简体"/>
          <w:color w:val="FF0000"/>
          <w:sz w:val="72"/>
          <w:szCs w:val="72"/>
        </w:rPr>
      </w:pPr>
      <w:r>
        <w:rPr>
          <w:rFonts w:hint="eastAsia" w:ascii="方正小标宋简体" w:eastAsia="方正小标宋简体"/>
          <w:color w:val="FF0000"/>
          <w:sz w:val="72"/>
          <w:szCs w:val="72"/>
        </w:rPr>
        <w:t xml:space="preserve">勐 海 县 水 务 局 工 作  </w:t>
      </w:r>
    </w:p>
    <w:p>
      <w:pPr>
        <w:spacing w:line="1000" w:lineRule="exact"/>
        <w:jc w:val="center"/>
        <w:rPr>
          <w:rFonts w:hint="eastAsia" w:ascii="方正小标宋简体" w:eastAsia="方正小标宋简体"/>
          <w:color w:val="FF0000"/>
          <w:sz w:val="72"/>
          <w:szCs w:val="72"/>
        </w:rPr>
      </w:pPr>
    </w:p>
    <w:p>
      <w:pPr>
        <w:spacing w:line="1000" w:lineRule="exact"/>
        <w:jc w:val="center"/>
        <w:rPr>
          <w:rFonts w:hint="eastAsia" w:ascii="方正小标宋简体" w:eastAsia="方正小标宋简体"/>
          <w:b/>
          <w:color w:val="FF0000"/>
          <w:sz w:val="72"/>
          <w:szCs w:val="72"/>
        </w:rPr>
      </w:pPr>
      <w:r>
        <w:rPr>
          <w:rFonts w:hint="eastAsia" w:ascii="方正小标宋简体" w:eastAsia="方正小标宋简体"/>
          <w:color w:val="FF0000"/>
          <w:sz w:val="72"/>
          <w:szCs w:val="72"/>
        </w:rPr>
        <w:t>简    报</w:t>
      </w:r>
    </w:p>
    <w:p>
      <w:pPr>
        <w:spacing w:line="660" w:lineRule="exact"/>
        <w:jc w:val="center"/>
        <w:rPr>
          <w:rFonts w:hint="eastAsia" w:ascii="仿宋_GB2312" w:eastAsia="仿宋_GB2312"/>
          <w:color w:val="FF0000"/>
          <w:sz w:val="44"/>
        </w:rPr>
      </w:pPr>
    </w:p>
    <w:p>
      <w:pPr>
        <w:spacing w:line="6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期</w:t>
      </w:r>
    </w:p>
    <w:p>
      <w:pPr>
        <w:spacing w:line="660" w:lineRule="exact"/>
        <w:rPr>
          <w:rFonts w:hint="eastAsia" w:ascii="仿宋_GB2312" w:eastAsia="仿宋_GB2312"/>
          <w:sz w:val="44"/>
        </w:rPr>
      </w:pPr>
    </w:p>
    <w:p>
      <w:pPr>
        <w:spacing w:line="660" w:lineRule="exact"/>
        <w:ind w:firstLine="320" w:firstLineChars="1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勐海县水务局办公室</w:t>
      </w:r>
      <w:r>
        <w:rPr>
          <w:rFonts w:hint="eastAsia" w:ascii="仿宋_GB2312" w:eastAsia="仿宋_GB2312"/>
          <w:sz w:val="32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</w:rPr>
        <w:t>年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</w:rPr>
        <w:t>月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</w:rPr>
        <w:t>日</w:t>
      </w:r>
    </w:p>
    <w:p>
      <w:pPr>
        <w:spacing w:line="660" w:lineRule="exact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177800</wp:posOffset>
                </wp:positionV>
                <wp:extent cx="5667375" cy="0"/>
                <wp:effectExtent l="0" t="25400" r="9525" b="317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508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14pt;height:0pt;width:446.25pt;z-index:251658240;mso-width-relative:page;mso-height-relative:page;" filled="f" stroked="t" coordsize="21600,21600" o:gfxdata="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5lXtzWAAAACQEAAA8AAAAA&#10;AAAAAQAgAAAAIgAAAGRycy9kb3ducmV2LnhtbFBLAQIUABQAAAAIAIdO4kCJijex3QEAAJcDAAAO&#10;AAAAAAAAAAEAIAAAACUBAABkcnMvZTJvRG9jLnhtbFBLBQYAAAAABgAGAFkBAAB0BQAAAAA=&#10;">
                <v:fill on="f" focussize="0,0"/>
                <v:stroke weight="4pt" color="#FF0000" joinstyle="round"/>
                <v:imagedata o:title=""/>
                <o:lock v:ext="edit" aspectratio="f"/>
              </v:line>
            </w:pict>
          </mc:Fallback>
        </mc:AlternateContent>
      </w:r>
      <w:bookmarkStart w:id="0" w:name="OLE_LINK1"/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勐海县水务局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召开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推进农村集体产权制度改革工作部署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2470150</wp:posOffset>
            </wp:positionH>
            <wp:positionV relativeFrom="paragraph">
              <wp:posOffset>193040</wp:posOffset>
            </wp:positionV>
            <wp:extent cx="3009900" cy="2257425"/>
            <wp:effectExtent l="0" t="0" r="0" b="9525"/>
            <wp:wrapSquare wrapText="bothSides"/>
            <wp:docPr id="3" name="图片 3" descr="10e330b529fcbf29ed902c13296c0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0e330b529fcbf29ed902c13296c06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4月10日上午，勐海县水务局组织召开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推进农村集体产权制度改革工作部署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会议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，局领导及相关股室站所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负责人共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8人参加了会议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会上，局党组书记、局长蔡兴仁传达学习了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4月8日勐海县关于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推进农村集体产权制度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233045</wp:posOffset>
            </wp:positionV>
            <wp:extent cx="3676015" cy="2757170"/>
            <wp:effectExtent l="0" t="0" r="635" b="5080"/>
            <wp:wrapSquare wrapText="bothSides"/>
            <wp:docPr id="4" name="图片 4" descr="19486b1cb12c0c464a0143414817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9486b1cb12c0c464a014341481746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76015" cy="275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改革工作会议精神，并对推进相关工作进行了部署。会议强调：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农村集体产权制度改革是巩固社会主义公有制的必然要求，是完善农村基本经营制度的必然要求，是维护农民合法权益的重大举措是增加农民财产性收入的重大举措，是实施乡村振兴战略的重要内容。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同时，也是进一步理顺、明确农村小型水利工程运行管理责任的重要措施。会议要求：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一是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提高思想认识，全力做好做实工作。与会人员要充分认识农村集体产权制度改革工作的重要意义，</w:t>
      </w:r>
      <w:bookmarkStart w:id="1" w:name="_GoBack"/>
      <w:bookmarkEnd w:id="1"/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提高思想认识，认真核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实农村小型水利工程信息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，全力做好做实工作；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二是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注意时间节点，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按时完成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工作。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水利工程管理股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要牵好头，理清要点、明确时限，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协调相关股室、工程管理局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相关股室、工程管理局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要按照工作要点，按时上报，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5月底完成工程核实工作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，确保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年内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按时完成工作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三是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严格材料报送制度，做好公示公开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，完成工程产权证发放工作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（撰稿人：郭宾）</w:t>
      </w:r>
    </w:p>
    <w:sectPr>
      <w:headerReference r:id="rId3" w:type="default"/>
      <w:footerReference r:id="rId4" w:type="default"/>
      <w:pgSz w:w="11906" w:h="16838"/>
      <w:pgMar w:top="1701" w:right="1474" w:bottom="170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661A1"/>
    <w:rsid w:val="05BE1CB3"/>
    <w:rsid w:val="05C83B91"/>
    <w:rsid w:val="1BC10F25"/>
    <w:rsid w:val="22F0053C"/>
    <w:rsid w:val="26440AAE"/>
    <w:rsid w:val="37CA51F5"/>
    <w:rsid w:val="3A64697E"/>
    <w:rsid w:val="42752E6F"/>
    <w:rsid w:val="45B661A1"/>
    <w:rsid w:val="496B25A1"/>
    <w:rsid w:val="65616BEF"/>
    <w:rsid w:val="6A0F7D92"/>
    <w:rsid w:val="6F940DD0"/>
    <w:rsid w:val="7134243A"/>
    <w:rsid w:val="750F5D65"/>
    <w:rsid w:val="7FE446E4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2019-04-10T03:28:00Z</dcterms:created>
  <dc:creator>勐海县水务局农村水利股</dc:creator>
  <cp:lastModifiedBy>Administrator</cp:lastModifiedBy>
  <dcterms:modified xsi:type="dcterms:W3CDTF">2019-04-10T07:15:06Z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