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勐海县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甘蔗技术推广站2020年“三公”经费预算情况说明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2020年“三公”经费预算数根据“三公”经费决算数的口径进行相应调整，勐海县甘蔗技术推广站2020年“三公”经费财政拨款预算安排4.8万元，其中，安排因公出国（境）费0万元，公务用车购置及运行费3万元，公务接待费1.8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具体明细如下：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因公出国（境）费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2020年勐海县甘蔗技术推广站安排出国（境）费预算0万元，较上年同口径无变化。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原因是：我单位无安排因公出国（境）事项。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公务用车购置及运行费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2020年勐海县甘蔗技术推广站安排公务用车购置及运行费3万元，主要用于单位公务用车租用费、</w:t>
      </w:r>
      <w:r>
        <w:rPr>
          <w:rFonts w:hint="default" w:ascii="Times New Roman" w:hAnsi="Times New Roman" w:eastAsia="方正仿宋_GBK" w:cs="Times New Roman"/>
          <w:w w:val="96"/>
          <w:sz w:val="32"/>
          <w:szCs w:val="32"/>
        </w:rPr>
        <w:t>燃料费、维修费、过路过桥费、保险费、安全奖励费用等支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出。其中：公务用车购置费0万元，较上年同口径无变化，原因是我单位无公务用车购置费预算安排；运行费3万元，较上年同口径无变化，原因是：严格贯彻落实公务用车改革制度，加强规范管理。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三、公务接待费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2020年勐海县甘蔗技术推广站安排公务接待费预算1.8万元，主要用于单位规定开支的各类公务接待（含外宾接待）支出。较上年同口径无变化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。原因是:我单位严格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执行党政机关厉行节约反对浪费条例，严格执行公务接待制度，落实节约措施，坚决杜绝公款浪费现象。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附表：勐海县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甘蔗技术推广站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年“三公”经费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财政拨款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勐海县甘蔗技术推广站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2020年1月10日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4"/>
        <w:tblW w:w="8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2"/>
        <w:gridCol w:w="2034"/>
        <w:gridCol w:w="20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勐海县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甘蔗技术推广站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20年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三公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经费财政拨款预算表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2019年预算数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2020年预算数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4.8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4.8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1、因公出国（境）费                       (支出经济分类科目30212）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2、公务接待费                    （支出经济分类科目30217）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1.8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1.8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3、公务用车购置及运行费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其中：（1）公务用车购置（支出经济分类科目30913、31013）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0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（2）公务用车运行维护费（支出经济分类科目30231）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“三公”经费口径说明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三公”经费：按照党中央、国务院有关文件及部门预算管理有关规定，纳入财政预算管理的“三公”经费，是指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2DBA"/>
    <w:rsid w:val="000B16F1"/>
    <w:rsid w:val="000B294F"/>
    <w:rsid w:val="000C60DD"/>
    <w:rsid w:val="000D0859"/>
    <w:rsid w:val="000D23A9"/>
    <w:rsid w:val="000F19CD"/>
    <w:rsid w:val="00172A27"/>
    <w:rsid w:val="00180CDD"/>
    <w:rsid w:val="001B5BD4"/>
    <w:rsid w:val="002018B5"/>
    <w:rsid w:val="00211981"/>
    <w:rsid w:val="00242B10"/>
    <w:rsid w:val="002536AD"/>
    <w:rsid w:val="00277A88"/>
    <w:rsid w:val="00291BAC"/>
    <w:rsid w:val="002C190D"/>
    <w:rsid w:val="003726A2"/>
    <w:rsid w:val="003A273E"/>
    <w:rsid w:val="0041625A"/>
    <w:rsid w:val="00421D0D"/>
    <w:rsid w:val="00444F37"/>
    <w:rsid w:val="00467726"/>
    <w:rsid w:val="00482FA0"/>
    <w:rsid w:val="004B0461"/>
    <w:rsid w:val="004B0CAC"/>
    <w:rsid w:val="004F0C9B"/>
    <w:rsid w:val="00506590"/>
    <w:rsid w:val="00547823"/>
    <w:rsid w:val="005A0962"/>
    <w:rsid w:val="006A34DA"/>
    <w:rsid w:val="00702071"/>
    <w:rsid w:val="00744E39"/>
    <w:rsid w:val="007525E6"/>
    <w:rsid w:val="00796E35"/>
    <w:rsid w:val="007C60CD"/>
    <w:rsid w:val="007D4A48"/>
    <w:rsid w:val="007D4ED7"/>
    <w:rsid w:val="007E42D6"/>
    <w:rsid w:val="007F2EDC"/>
    <w:rsid w:val="008164F3"/>
    <w:rsid w:val="008219D0"/>
    <w:rsid w:val="00845C3B"/>
    <w:rsid w:val="00870B4D"/>
    <w:rsid w:val="00885EAF"/>
    <w:rsid w:val="00894EC5"/>
    <w:rsid w:val="008B7C26"/>
    <w:rsid w:val="008C7387"/>
    <w:rsid w:val="00911927"/>
    <w:rsid w:val="00955741"/>
    <w:rsid w:val="0096132C"/>
    <w:rsid w:val="009668AA"/>
    <w:rsid w:val="00993EAC"/>
    <w:rsid w:val="009A3727"/>
    <w:rsid w:val="009B1BF1"/>
    <w:rsid w:val="009D447A"/>
    <w:rsid w:val="00A2429F"/>
    <w:rsid w:val="00A27366"/>
    <w:rsid w:val="00A40699"/>
    <w:rsid w:val="00A66685"/>
    <w:rsid w:val="00A76D47"/>
    <w:rsid w:val="00AF60C3"/>
    <w:rsid w:val="00B26F3A"/>
    <w:rsid w:val="00B43B52"/>
    <w:rsid w:val="00B607F7"/>
    <w:rsid w:val="00B77DF6"/>
    <w:rsid w:val="00BC02F5"/>
    <w:rsid w:val="00C336DD"/>
    <w:rsid w:val="00CD12CC"/>
    <w:rsid w:val="00CD5CCA"/>
    <w:rsid w:val="00CE44C9"/>
    <w:rsid w:val="00CF170F"/>
    <w:rsid w:val="00D57108"/>
    <w:rsid w:val="00DC7906"/>
    <w:rsid w:val="00DE120A"/>
    <w:rsid w:val="00E27BBF"/>
    <w:rsid w:val="00E546BB"/>
    <w:rsid w:val="00E95297"/>
    <w:rsid w:val="00ED7409"/>
    <w:rsid w:val="00EE50B6"/>
    <w:rsid w:val="00EE526C"/>
    <w:rsid w:val="00F13C3F"/>
    <w:rsid w:val="00F16351"/>
    <w:rsid w:val="00F93B69"/>
    <w:rsid w:val="00FA6459"/>
    <w:rsid w:val="00FE3C8A"/>
    <w:rsid w:val="00FF0D87"/>
    <w:rsid w:val="146A6B5F"/>
    <w:rsid w:val="14B40A79"/>
    <w:rsid w:val="29C40008"/>
    <w:rsid w:val="2FCC289C"/>
    <w:rsid w:val="34DB1EEE"/>
    <w:rsid w:val="36984793"/>
    <w:rsid w:val="3BF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link w:val="2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175</Words>
  <Characters>1003</Characters>
  <Lines>8</Lines>
  <Paragraphs>2</Paragraphs>
  <TotalTime>4</TotalTime>
  <ScaleCrop>false</ScaleCrop>
  <LinksUpToDate>false</LinksUpToDate>
  <CharactersWithSpaces>1176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2019-11-29T08:33:00Z</dcterms:created>
  <dc:creator>Administrator</dc:creator>
  <cp:lastModifiedBy>阿飞</cp:lastModifiedBy>
  <dcterms:modified xsi:type="dcterms:W3CDTF">2020-06-17T08:43:58Z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