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4" w:rsidRDefault="00A12534" w:rsidP="00371966">
      <w:pPr>
        <w:autoSpaceDE w:val="0"/>
        <w:spacing w:line="360" w:lineRule="auto"/>
        <w:jc w:val="center"/>
        <w:rPr>
          <w:rFonts w:hAnsi="宋体"/>
          <w:b/>
          <w:color w:val="FF0000"/>
          <w:spacing w:val="-40"/>
          <w:sz w:val="110"/>
          <w:szCs w:val="110"/>
        </w:rPr>
      </w:pPr>
      <w:r>
        <w:rPr>
          <w:rFonts w:hAnsi="宋体" w:hint="eastAsia"/>
          <w:b/>
          <w:color w:val="FF0000"/>
          <w:spacing w:val="-40"/>
          <w:sz w:val="110"/>
          <w:szCs w:val="110"/>
        </w:rPr>
        <w:t>扶贫工作信息简报</w:t>
      </w:r>
    </w:p>
    <w:p w:rsidR="00A12534" w:rsidRDefault="00A12534" w:rsidP="00371966">
      <w:pPr>
        <w:autoSpaceDE w:val="0"/>
        <w:spacing w:line="600" w:lineRule="exact"/>
        <w:jc w:val="center"/>
        <w:rPr>
          <w:rFonts w:ascii="方正仿宋_GBK" w:eastAsia="方正仿宋_GBK" w:hAnsi="宋体"/>
          <w:color w:val="000000"/>
          <w:spacing w:val="-40"/>
          <w:sz w:val="44"/>
          <w:szCs w:val="44"/>
        </w:rPr>
      </w:pPr>
    </w:p>
    <w:p w:rsidR="00A12534" w:rsidRDefault="00A12534" w:rsidP="00E449AE">
      <w:pPr>
        <w:ind w:firstLineChars="1000" w:firstLine="3168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（第</w:t>
      </w:r>
      <w:r>
        <w:rPr>
          <w:rFonts w:ascii="方正楷体_GBK" w:eastAsia="方正楷体_GBK"/>
          <w:sz w:val="32"/>
          <w:szCs w:val="32"/>
        </w:rPr>
        <w:t>7</w:t>
      </w:r>
      <w:r>
        <w:rPr>
          <w:rFonts w:ascii="方正楷体_GBK" w:eastAsia="方正楷体_GBK" w:hint="eastAsia"/>
          <w:sz w:val="32"/>
          <w:szCs w:val="32"/>
        </w:rPr>
        <w:t>期）</w:t>
      </w:r>
    </w:p>
    <w:p w:rsidR="00A12534" w:rsidRPr="00710241" w:rsidRDefault="00A12534" w:rsidP="00371966">
      <w:pPr>
        <w:autoSpaceDE w:val="0"/>
        <w:spacing w:line="360" w:lineRule="auto"/>
        <w:rPr>
          <w:rFonts w:ascii="方正仿宋_GBK" w:eastAsia="方正仿宋_GBK" w:hAnsi="宋体"/>
          <w:color w:val="000000"/>
          <w:sz w:val="32"/>
          <w:szCs w:val="32"/>
        </w:rPr>
      </w:pPr>
      <w:r w:rsidRPr="00710241">
        <w:rPr>
          <w:rFonts w:ascii="方正仿宋_GBK" w:eastAsia="方正仿宋_GBK" w:hAnsi="宋体"/>
          <w:color w:val="000000"/>
          <w:sz w:val="32"/>
          <w:szCs w:val="32"/>
        </w:rPr>
        <w:t xml:space="preserve"> </w:t>
      </w:r>
      <w:r w:rsidRPr="00710241">
        <w:rPr>
          <w:rFonts w:ascii="方正仿宋_GBK" w:eastAsia="方正仿宋_GBK" w:hAnsi="宋体" w:hint="eastAsia"/>
          <w:color w:val="000000"/>
          <w:sz w:val="32"/>
          <w:szCs w:val="32"/>
        </w:rPr>
        <w:t>勐海县健康扶贫办</w:t>
      </w:r>
      <w:r w:rsidRPr="00710241">
        <w:rPr>
          <w:rFonts w:ascii="方正仿宋_GBK" w:eastAsia="方正仿宋_GBK" w:hAnsi="宋体"/>
          <w:color w:val="000000"/>
          <w:sz w:val="32"/>
          <w:szCs w:val="32"/>
        </w:rPr>
        <w:t xml:space="preserve">             </w:t>
      </w:r>
      <w:r>
        <w:rPr>
          <w:rFonts w:ascii="方正仿宋_GBK" w:eastAsia="方正仿宋_GBK" w:hAnsi="宋体"/>
          <w:color w:val="000000"/>
          <w:sz w:val="32"/>
          <w:szCs w:val="32"/>
        </w:rPr>
        <w:t xml:space="preserve">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2018"/>
        </w:smartTagPr>
        <w:r w:rsidRPr="00710241">
          <w:rPr>
            <w:rFonts w:ascii="方正仿宋_GBK" w:eastAsia="方正仿宋_GBK" w:hAnsi="宋体"/>
            <w:color w:val="000000"/>
            <w:sz w:val="32"/>
            <w:szCs w:val="32"/>
          </w:rPr>
          <w:t>2018</w:t>
        </w:r>
        <w:r w:rsidRPr="00710241">
          <w:rPr>
            <w:rFonts w:ascii="方正仿宋_GBK" w:eastAsia="方正仿宋_GBK" w:hAnsi="宋体" w:hint="eastAsia"/>
            <w:color w:val="000000"/>
            <w:sz w:val="32"/>
            <w:szCs w:val="32"/>
          </w:rPr>
          <w:t>年</w:t>
        </w:r>
        <w:r>
          <w:rPr>
            <w:rFonts w:ascii="方正仿宋_GBK" w:eastAsia="方正仿宋_GBK" w:hAnsi="宋体"/>
            <w:color w:val="000000"/>
            <w:sz w:val="32"/>
            <w:szCs w:val="32"/>
          </w:rPr>
          <w:t>4</w:t>
        </w:r>
        <w:r w:rsidRPr="00710241">
          <w:rPr>
            <w:rFonts w:ascii="方正仿宋_GBK" w:eastAsia="方正仿宋_GBK" w:hAnsi="宋体" w:hint="eastAsia"/>
            <w:color w:val="000000"/>
            <w:sz w:val="32"/>
            <w:szCs w:val="32"/>
          </w:rPr>
          <w:t>月</w:t>
        </w:r>
        <w:r>
          <w:rPr>
            <w:rFonts w:ascii="方正仿宋_GBK" w:eastAsia="方正仿宋_GBK" w:hAnsi="宋体"/>
            <w:color w:val="000000"/>
            <w:sz w:val="32"/>
            <w:szCs w:val="32"/>
          </w:rPr>
          <w:t>12</w:t>
        </w:r>
        <w:r>
          <w:rPr>
            <w:rFonts w:ascii="方正仿宋_GBK" w:eastAsia="方正仿宋_GBK" w:hAnsi="宋体" w:hint="eastAsia"/>
            <w:color w:val="000000"/>
            <w:sz w:val="32"/>
            <w:szCs w:val="32"/>
          </w:rPr>
          <w:t>日</w:t>
        </w:r>
      </w:smartTag>
    </w:p>
    <w:p w:rsidR="00A12534" w:rsidRDefault="00A12534" w:rsidP="00371966">
      <w:pPr>
        <w:pBdr>
          <w:top w:val="single" w:sz="18" w:space="1" w:color="FF0000"/>
        </w:pBdr>
        <w:spacing w:line="56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</w:p>
    <w:p w:rsidR="00A12534" w:rsidRDefault="00A12534" w:rsidP="00371966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2018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年勐海县卫计局开展“挂包帮”业务政策培训会</w:t>
      </w:r>
    </w:p>
    <w:p w:rsidR="00A12534" w:rsidRDefault="00A12534" w:rsidP="00E449AE">
      <w:pPr>
        <w:spacing w:line="600" w:lineRule="exact"/>
        <w:ind w:firstLineChars="200" w:firstLine="31680"/>
        <w:jc w:val="left"/>
        <w:rPr>
          <w:rFonts w:ascii="方正仿宋_GBK" w:eastAsia="方正仿宋_GBK" w:hAnsi="方正仿宋_GBK" w:cs="方正仿宋_GBK"/>
          <w:sz w:val="44"/>
          <w:szCs w:val="44"/>
        </w:rPr>
      </w:pPr>
    </w:p>
    <w:p w:rsidR="00A12534" w:rsidRDefault="00A12534" w:rsidP="00E449AE">
      <w:pPr>
        <w:ind w:firstLineChars="200" w:firstLine="316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154602641167990043" style="position:absolute;left:0;text-align:left;margin-left:-3.55pt;margin-top:105.8pt;width:255.55pt;height:171.95pt;z-index:-251658240;visibility:visible;mso-wrap-distance-left:9.05pt;mso-wrap-distance-right:9.05pt" wrapcoords="-63 0 -63 21506 21600 21506 21600 0 -63 0">
            <v:imagedata r:id="rId4" o:title=""/>
            <w10:wrap type="tight" side="right"/>
          </v:shape>
        </w:pic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为切实加强对建档立卡贫困户帮扶工作的组织领导，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2018"/>
        </w:smartTagPr>
        <w:r>
          <w:rPr>
            <w:rFonts w:ascii="方正仿宋_GBK" w:eastAsia="方正仿宋_GBK" w:hAnsi="方正仿宋_GBK" w:cs="方正仿宋_GBK"/>
            <w:sz w:val="32"/>
            <w:szCs w:val="32"/>
          </w:rPr>
          <w:t>4</w:t>
        </w:r>
        <w:r>
          <w:rPr>
            <w:rFonts w:ascii="方正仿宋_GBK" w:eastAsia="方正仿宋_GBK" w:hAnsi="方正仿宋_GBK" w:cs="方正仿宋_GBK" w:hint="eastAsia"/>
            <w:sz w:val="32"/>
            <w:szCs w:val="32"/>
          </w:rPr>
          <w:t>月</w:t>
        </w:r>
        <w:r>
          <w:rPr>
            <w:rFonts w:ascii="方正仿宋_GBK" w:eastAsia="方正仿宋_GBK" w:hAnsi="方正仿宋_GBK" w:cs="方正仿宋_GBK"/>
            <w:sz w:val="32"/>
            <w:szCs w:val="32"/>
          </w:rPr>
          <w:t>12</w:t>
        </w:r>
        <w:r>
          <w:rPr>
            <w:rFonts w:ascii="方正仿宋_GBK" w:eastAsia="方正仿宋_GBK" w:hAnsi="方正仿宋_GBK" w:cs="方正仿宋_GBK" w:hint="eastAsia"/>
            <w:sz w:val="32"/>
            <w:szCs w:val="32"/>
          </w:rPr>
          <w:t>日</w:t>
        </w:r>
      </w:smartTag>
      <w:r>
        <w:rPr>
          <w:rFonts w:ascii="方正仿宋_GBK" w:eastAsia="方正仿宋_GBK" w:hAnsi="方正仿宋_GBK" w:cs="方正仿宋_GBK" w:hint="eastAsia"/>
          <w:sz w:val="32"/>
          <w:szCs w:val="32"/>
        </w:rPr>
        <w:t>，勐海县卫计局开展帮扶责任人挂包帮工作业务培训会，把精准扶贫工作做到群众的心坎上。培训会由卫计局分管扶贫领导杨加友副局长主持培训，会议强调要传导工作压力，靠实工作责任，确保精准扶贫工作有条不紊进行、按时保质保量落到实处。此次培训内容：一是勐海县脱贫攻坚近期工作重点；二是建档立卡接受评估问题梳理；三是中国社会扶贫网云南省市级培训推进培训会；四是第三方预评估程序。此次参加培训人员</w:t>
      </w:r>
      <w:r>
        <w:rPr>
          <w:rFonts w:ascii="方正仿宋_GBK" w:eastAsia="方正仿宋_GBK" w:hAnsi="方正仿宋_GBK" w:cs="方正仿宋_GBK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人，发放四种培训材料共计</w:t>
      </w:r>
      <w:r>
        <w:rPr>
          <w:rFonts w:ascii="方正仿宋_GBK" w:eastAsia="方正仿宋_GBK" w:hAnsi="方正仿宋_GBK" w:cs="方正仿宋_GBK"/>
          <w:sz w:val="32"/>
          <w:szCs w:val="32"/>
        </w:rPr>
        <w:t>88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份。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</w:p>
    <w:p w:rsidR="00A12534" w:rsidRDefault="00A12534" w:rsidP="00E449AE">
      <w:pPr>
        <w:ind w:firstLineChars="250" w:firstLine="316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县卫计局对口帮扶村为西定乡南弄村委会和暖和村委会，南弄村共</w:t>
      </w:r>
      <w:r>
        <w:rPr>
          <w:rFonts w:ascii="方正仿宋_GBK" w:eastAsia="方正仿宋_GBK" w:hAnsi="方正仿宋_GBK" w:cs="方正仿宋_GBK"/>
          <w:sz w:val="32"/>
          <w:szCs w:val="32"/>
        </w:rPr>
        <w:t>33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户，暖和村</w:t>
      </w:r>
      <w:r>
        <w:rPr>
          <w:rFonts w:ascii="方正仿宋_GBK" w:eastAsia="方正仿宋_GBK" w:hAnsi="方正仿宋_GBK" w:cs="方正仿宋_GBK"/>
          <w:sz w:val="32"/>
          <w:szCs w:val="32"/>
        </w:rPr>
        <w:t>37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户。主要致贫原因为缺技术，次要致贫原因自身发展动力不足。明确目标任务，全面分解落实。切实突出精准性，对有劳动能力的贫困户，通过技能培训、促进多元化就业实现脱贫；对因病致贫、因病返贫的农户，通过医疗救助、大病兜底、民政救济实现脱贫。对散失劳动力及残疾智障、鳏寡孤独的特殊困难群体，通过社会保障实现脱贫。</w:t>
      </w:r>
    </w:p>
    <w:p w:rsidR="00A12534" w:rsidRDefault="00A12534">
      <w:pPr>
        <w:pStyle w:val="NormalWeb"/>
        <w:widowControl/>
        <w:shd w:val="clear" w:color="auto" w:fill="FFFFFF"/>
        <w:spacing w:before="150" w:beforeAutospacing="0" w:after="150" w:afterAutospacing="0" w:line="560" w:lineRule="exact"/>
        <w:ind w:firstLine="641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noProof/>
        </w:rPr>
        <w:pict>
          <v:shape id="图片 3" o:spid="_x0000_s1027" type="#_x0000_t75" alt="110823127773774587" style="position:absolute;left:0;text-align:left;margin-left:2pt;margin-top:1.15pt;width:232.75pt;height:193.15pt;z-index:-251657216;visibility:visible;mso-wrap-distance-left:9.05pt;mso-wrap-distance-right:9.05pt" wrapcoords="-70 0 -70 21516 21600 21516 21600 0 -70 0">
            <v:imagedata r:id="rId5" o:title=""/>
            <w10:wrap type="tight" side="right"/>
          </v:shape>
        </w:pic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通过培训后，要求各帮扶干部入户把扶贫对象摸清、把贫困底数摸清、把贫困状况摸清、把贫困原因摸清，并将各类资料收集、管理和归档，通过“精准到户”措施全面掌握贫困人口的数量、分布、贫困程度等，因户施策，确保扶贫工作不流于形式，让群众</w:t>
      </w:r>
      <w:r>
        <w:rPr>
          <w:rFonts w:ascii="仿宋" w:eastAsia="仿宋" w:hAnsi="仿宋" w:cs="仿宋" w:hint="eastAsia"/>
          <w:sz w:val="32"/>
          <w:szCs w:val="32"/>
        </w:rPr>
        <w:t>早日实现脱贫致富。</w:t>
      </w:r>
      <w:bookmarkStart w:id="0" w:name="_GoBack"/>
      <w:bookmarkEnd w:id="0"/>
    </w:p>
    <w:sectPr w:rsidR="00A12534" w:rsidSect="00BE0817"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817"/>
    <w:rsid w:val="00216E15"/>
    <w:rsid w:val="002704AE"/>
    <w:rsid w:val="00371966"/>
    <w:rsid w:val="00561E65"/>
    <w:rsid w:val="006402F3"/>
    <w:rsid w:val="00710241"/>
    <w:rsid w:val="009F0BF1"/>
    <w:rsid w:val="00A12534"/>
    <w:rsid w:val="00BE0817"/>
    <w:rsid w:val="00E13933"/>
    <w:rsid w:val="00E449AE"/>
    <w:rsid w:val="054C2710"/>
    <w:rsid w:val="08A62D3D"/>
    <w:rsid w:val="15843A39"/>
    <w:rsid w:val="1B001B9B"/>
    <w:rsid w:val="2C483950"/>
    <w:rsid w:val="38965A11"/>
    <w:rsid w:val="3A0E588A"/>
    <w:rsid w:val="3A870EE8"/>
    <w:rsid w:val="4D436EA1"/>
    <w:rsid w:val="52E348F0"/>
    <w:rsid w:val="53BE0F67"/>
    <w:rsid w:val="58EA3283"/>
    <w:rsid w:val="5B4113F0"/>
    <w:rsid w:val="5DBE3428"/>
    <w:rsid w:val="62BC17A8"/>
    <w:rsid w:val="6A2370F7"/>
    <w:rsid w:val="6DCD36B4"/>
    <w:rsid w:val="7BC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1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081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94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2018-04-19T07:53:00Z</cp:lastPrinted>
  <dcterms:created xsi:type="dcterms:W3CDTF">2014-10-29T12:08:00Z</dcterms:created>
  <dcterms:modified xsi:type="dcterms:W3CDTF">2018-04-19T07:53:00Z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