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eastAsia="华文行楷"/>
          <w:color w:val="FF0000"/>
          <w:sz w:val="144"/>
          <w:szCs w:val="144"/>
          <w:shd w:val="clear" w:color="auto" w:fill="FFFFFF"/>
        </w:rPr>
      </w:pPr>
      <w:r>
        <w:rPr>
          <w:rFonts w:hint="eastAsia" w:ascii="华文行楷" w:eastAsia="华文行楷"/>
          <w:color w:val="FF0000"/>
          <w:sz w:val="144"/>
          <w:szCs w:val="144"/>
          <w:shd w:val="clear" w:color="auto" w:fill="FFFFFF"/>
        </w:rPr>
        <w:t>简  报</w:t>
      </w:r>
    </w:p>
    <w:p>
      <w:pPr>
        <w:pStyle w:val="2"/>
        <w:jc w:val="center"/>
        <w:rPr>
          <w:rFonts w:hint="eastAsia" w:ascii="仿宋_GB2312" w:eastAsia="仿宋_GB2312"/>
          <w:color w:val="FF0000"/>
          <w:szCs w:val="44"/>
          <w:shd w:val="clear" w:color="auto" w:fill="FFFFFF"/>
          <w:lang w:eastAsia="zh-CN"/>
        </w:rPr>
      </w:pPr>
      <w:r>
        <w:rPr>
          <w:rFonts w:hint="eastAsia" w:ascii="仿宋_GB2312" w:eastAsia="仿宋_GB2312"/>
          <w:color w:val="FF0000"/>
          <w:szCs w:val="44"/>
          <w:shd w:val="clear" w:color="auto" w:fill="FFFFFF"/>
          <w:lang w:eastAsia="zh-CN"/>
        </w:rPr>
        <w:t>（第一期）</w:t>
      </w:r>
    </w:p>
    <w:p>
      <w:pPr>
        <w:rPr>
          <w:rFonts w:hint="eastAsia" w:eastAsia="仿宋_GB2312"/>
          <w:b/>
          <w:bCs/>
          <w:color w:val="FF0000"/>
          <w:sz w:val="30"/>
          <w:szCs w:val="44"/>
          <w:u w:val="none"/>
          <w:lang w:val="en-US" w:eastAsia="zh-CN"/>
        </w:rPr>
      </w:pPr>
      <w:r>
        <w:rPr>
          <w:rFonts w:hint="eastAsia" w:eastAsia="仿宋_GB2312"/>
          <w:b/>
          <w:bCs/>
          <w:color w:val="FF0000"/>
          <w:sz w:val="30"/>
          <w:szCs w:val="44"/>
          <w:u w:val="none"/>
        </w:rPr>
        <w:t>勐海</w:t>
      </w:r>
      <w:r>
        <w:rPr>
          <w:rFonts w:hint="eastAsia" w:eastAsia="仿宋_GB2312"/>
          <w:b/>
          <w:bCs/>
          <w:color w:val="FF0000"/>
          <w:sz w:val="30"/>
          <w:szCs w:val="44"/>
          <w:u w:val="none"/>
          <w:lang w:eastAsia="zh-CN"/>
        </w:rPr>
        <w:t>县卫生</w:t>
      </w:r>
      <w:r>
        <w:rPr>
          <w:rFonts w:hint="eastAsia" w:eastAsia="仿宋_GB2312"/>
          <w:b/>
          <w:bCs/>
          <w:color w:val="FF0000"/>
          <w:sz w:val="30"/>
          <w:szCs w:val="44"/>
          <w:u w:val="none"/>
        </w:rPr>
        <w:t>和计</w:t>
      </w:r>
      <w:r>
        <w:rPr>
          <w:rFonts w:hint="eastAsia" w:eastAsia="仿宋_GB2312"/>
          <w:b/>
          <w:bCs/>
          <w:color w:val="FF0000"/>
          <w:sz w:val="30"/>
          <w:szCs w:val="44"/>
          <w:u w:val="none"/>
          <w:lang w:eastAsia="zh-CN"/>
        </w:rPr>
        <w:t>划生育局</w:t>
      </w:r>
    </w:p>
    <w:p>
      <w:pPr>
        <w:rPr>
          <w:rFonts w:hint="eastAsia" w:eastAsia="仿宋_GB2312"/>
          <w:b/>
          <w:bCs/>
          <w:color w:val="FF0000"/>
          <w:sz w:val="30"/>
          <w:szCs w:val="44"/>
          <w:u w:val="single"/>
          <w:lang w:val="en-US" w:eastAsia="zh-CN"/>
        </w:rPr>
      </w:pPr>
      <w:r>
        <w:rPr>
          <w:rFonts w:hint="eastAsia" w:eastAsia="仿宋_GB2312"/>
          <w:b/>
          <w:bCs/>
          <w:color w:val="FF0000"/>
          <w:sz w:val="30"/>
          <w:szCs w:val="44"/>
          <w:u w:val="single"/>
          <w:lang w:val="en-US" w:eastAsia="zh-CN"/>
        </w:rPr>
        <w:t xml:space="preserve">扫黑除恶专项斗争办公室                  2019年2月12日                         </w:t>
      </w:r>
    </w:p>
    <w:p>
      <w:pPr>
        <w:rPr>
          <w:rFonts w:hint="eastAsia"/>
        </w:rPr>
      </w:pPr>
    </w:p>
    <w:p>
      <w:pPr>
        <w:rPr>
          <w:rFonts w:hint="eastAsia"/>
        </w:rPr>
      </w:pPr>
    </w:p>
    <w:p>
      <w:pPr>
        <w:jc w:val="center"/>
        <w:rPr>
          <w:rFonts w:hint="eastAsia" w:ascii="方正小标宋_GBK" w:eastAsia="方正小标宋_GBK"/>
          <w:sz w:val="44"/>
          <w:szCs w:val="44"/>
          <w:lang w:eastAsia="zh-CN"/>
        </w:rPr>
      </w:pPr>
      <w:r>
        <w:rPr>
          <w:rFonts w:hint="eastAsia" w:ascii="方正小标宋_GBK" w:eastAsia="方正小标宋_GBK"/>
          <w:sz w:val="44"/>
          <w:szCs w:val="44"/>
          <w:lang w:eastAsia="zh-CN"/>
        </w:rPr>
        <w:t>组织开展扫黑除恶专项斗争知识测试</w:t>
      </w:r>
    </w:p>
    <w:p>
      <w:pPr>
        <w:jc w:val="center"/>
        <w:rPr>
          <w:rFonts w:hint="eastAsia" w:ascii="方正小标宋_GBK" w:eastAsia="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anchor distT="0" distB="0" distL="114300" distR="114300" simplePos="0" relativeHeight="251658240" behindDoc="1" locked="0" layoutInCell="1" allowOverlap="1">
            <wp:simplePos x="0" y="0"/>
            <wp:positionH relativeFrom="column">
              <wp:posOffset>1190625</wp:posOffset>
            </wp:positionH>
            <wp:positionV relativeFrom="paragraph">
              <wp:posOffset>868680</wp:posOffset>
            </wp:positionV>
            <wp:extent cx="4391025" cy="3293745"/>
            <wp:effectExtent l="0" t="0" r="47625" b="59055"/>
            <wp:wrapTight wrapText="bothSides">
              <wp:wrapPolygon>
                <wp:start x="0" y="0"/>
                <wp:lineTo x="0" y="21488"/>
                <wp:lineTo x="21553" y="21488"/>
                <wp:lineTo x="21553" y="0"/>
                <wp:lineTo x="0" y="0"/>
              </wp:wrapPolygon>
            </wp:wrapTight>
            <wp:docPr id="1" name="图片 1" descr="考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考试"/>
                    <pic:cNvPicPr>
                      <a:picLocks noChangeAspect="1"/>
                    </pic:cNvPicPr>
                  </pic:nvPicPr>
                  <pic:blipFill>
                    <a:blip r:embed="rId6"/>
                    <a:stretch>
                      <a:fillRect/>
                    </a:stretch>
                  </pic:blipFill>
                  <pic:spPr>
                    <a:xfrm>
                      <a:off x="0" y="0"/>
                      <a:ext cx="4391025" cy="3293745"/>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t>根据海扫黑〔2019〕2号文件《关于组织开展扫黑除恶专项斗争知识测试的通知》要求，为进一步提高勐海县卫生和计划生育局领导干部职工对扫黑除恶专项斗争的认识，于2月12日下午15：00在四楼大会议室组织扫黑除恶专项斗争基础知识测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勐海县卫生和计划生育局现有干部职工共41人，已全部参与测试，参与率达100%。</w:t>
      </w:r>
      <w:bookmarkStart w:id="0" w:name="_GoBack"/>
      <w:bookmarkEnd w:id="0"/>
      <w:r>
        <w:rPr>
          <w:rFonts w:hint="eastAsia" w:ascii="方正仿宋_GBK" w:hAnsi="方正仿宋_GBK" w:eastAsia="方正仿宋_GBK" w:cs="方正仿宋_GBK"/>
          <w:sz w:val="32"/>
          <w:szCs w:val="32"/>
          <w:lang w:val="en-US" w:eastAsia="zh-CN"/>
        </w:rPr>
        <w:t>干部职工在测试前认真学习准备，测试中认真答题，最终取得优异的成绩。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anchor distT="0" distB="0" distL="114300" distR="114300" simplePos="0" relativeHeight="251659264" behindDoc="0" locked="0" layoutInCell="1" allowOverlap="1">
            <wp:simplePos x="0" y="0"/>
            <wp:positionH relativeFrom="column">
              <wp:posOffset>1047750</wp:posOffset>
            </wp:positionH>
            <wp:positionV relativeFrom="paragraph">
              <wp:posOffset>509905</wp:posOffset>
            </wp:positionV>
            <wp:extent cx="4540250" cy="3404870"/>
            <wp:effectExtent l="0" t="0" r="12700" b="5080"/>
            <wp:wrapSquare wrapText="bothSides"/>
            <wp:docPr id="2" name="图片 2" descr="试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试卷"/>
                    <pic:cNvPicPr>
                      <a:picLocks noChangeAspect="1"/>
                    </pic:cNvPicPr>
                  </pic:nvPicPr>
                  <pic:blipFill>
                    <a:blip r:embed="rId7"/>
                    <a:stretch>
                      <a:fillRect/>
                    </a:stretch>
                  </pic:blipFill>
                  <pic:spPr>
                    <a:xfrm>
                      <a:off x="0" y="0"/>
                      <a:ext cx="4540250" cy="3404870"/>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t>此次测试，提高了大家对扫黑除恶专项斗争的认识，更进一步深化了干部职工参与扫黑除恶专项斗争的责任感和使命感，进一步推动了扫黑除恶专项斗争在县卫生和计划生育局的深入开展。</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B3D5704F-CC88-481D-8721-C320E45C3C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D6FC4"/>
    <w:rsid w:val="062C1CF9"/>
    <w:rsid w:val="0C586E83"/>
    <w:rsid w:val="1C1D3783"/>
    <w:rsid w:val="23143EE2"/>
    <w:rsid w:val="234E0892"/>
    <w:rsid w:val="261627FF"/>
    <w:rsid w:val="267A1ECA"/>
    <w:rsid w:val="36251F4C"/>
    <w:rsid w:val="425B45B7"/>
    <w:rsid w:val="4D022F4F"/>
    <w:rsid w:val="5054357A"/>
    <w:rsid w:val="564D6FC4"/>
    <w:rsid w:val="57521941"/>
    <w:rsid w:val="576F15C2"/>
    <w:rsid w:val="58F70556"/>
    <w:rsid w:val="5F267AE1"/>
    <w:rsid w:val="6B47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2019-01-31T01:27:00Z</dcterms:created>
  <dc:creator>宅啊艳</dc:creator>
  <cp:lastModifiedBy>GisP</cp:lastModifiedBy>
  <dcterms:modified xsi:type="dcterms:W3CDTF">2019-02-13T02:48:56Z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