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79BC" w:rsidRDefault="004D724D" w:rsidP="00E35586">
      <w:pPr>
        <w:jc w:val="center"/>
        <w:rPr>
          <w:rFonts w:hint="eastAsia"/>
          <w:b/>
          <w:bCs/>
          <w:sz w:val="44"/>
          <w:szCs w:val="44"/>
        </w:rPr>
      </w:pPr>
      <w:r>
        <w:rPr>
          <w:rFonts w:hint="eastAsia"/>
          <w:b/>
          <w:bCs/>
          <w:sz w:val="44"/>
          <w:szCs w:val="44"/>
        </w:rPr>
        <w:t>勐海黎明医</w:t>
      </w:r>
      <w:r w:rsidR="00FB79BC" w:rsidRPr="00FB79BC">
        <w:rPr>
          <w:rFonts w:hint="eastAsia"/>
          <w:b/>
          <w:bCs/>
          <w:sz w:val="44"/>
          <w:szCs w:val="44"/>
        </w:rPr>
        <w:t>安全生产工作情况</w:t>
      </w:r>
    </w:p>
    <w:p w:rsidR="00FB79BC" w:rsidRPr="00FB79BC" w:rsidRDefault="00FB79BC" w:rsidP="00FB79BC">
      <w:pPr>
        <w:jc w:val="center"/>
        <w:rPr>
          <w:b/>
          <w:bCs/>
          <w:sz w:val="44"/>
          <w:szCs w:val="44"/>
        </w:rPr>
      </w:pPr>
      <w:r w:rsidRPr="00FB79BC">
        <w:rPr>
          <w:rFonts w:hint="eastAsia"/>
          <w:b/>
          <w:bCs/>
          <w:sz w:val="44"/>
          <w:szCs w:val="44"/>
        </w:rPr>
        <w:t>自查简报</w:t>
      </w:r>
    </w:p>
    <w:p w:rsidR="00DD6664" w:rsidRDefault="00E35586" w:rsidP="004D724D">
      <w:pPr>
        <w:ind w:firstLineChars="200" w:firstLine="640"/>
        <w:rPr>
          <w:sz w:val="32"/>
          <w:szCs w:val="32"/>
        </w:rPr>
      </w:pPr>
      <w:r>
        <w:rPr>
          <w:rFonts w:hint="eastAsia"/>
          <w:sz w:val="32"/>
          <w:szCs w:val="32"/>
        </w:rPr>
        <w:t>为切实做好今年安全生产工作，牢牢守住安全生产基本面基本盘</w:t>
      </w:r>
      <w:r w:rsidR="004D724D">
        <w:rPr>
          <w:rFonts w:hint="eastAsia"/>
          <w:sz w:val="32"/>
          <w:szCs w:val="32"/>
        </w:rPr>
        <w:t>，</w:t>
      </w:r>
      <w:r>
        <w:rPr>
          <w:rFonts w:hint="eastAsia"/>
          <w:sz w:val="32"/>
          <w:szCs w:val="32"/>
        </w:rPr>
        <w:t>坚决防范和遏制重特大事故，确保安全生产形势持续稳定，为庆祝中国成立</w:t>
      </w:r>
      <w:r>
        <w:rPr>
          <w:rFonts w:hint="eastAsia"/>
          <w:sz w:val="32"/>
          <w:szCs w:val="32"/>
        </w:rPr>
        <w:t>70</w:t>
      </w:r>
      <w:r>
        <w:rPr>
          <w:rFonts w:hint="eastAsia"/>
          <w:sz w:val="32"/>
          <w:szCs w:val="32"/>
        </w:rPr>
        <w:t>周年营造安全稳定的良好环境，按照省、州委统一部署，</w:t>
      </w:r>
      <w:r w:rsidR="004D724D">
        <w:rPr>
          <w:rFonts w:hint="eastAsia"/>
          <w:sz w:val="32"/>
          <w:szCs w:val="32"/>
        </w:rPr>
        <w:t>根据《勐海县</w:t>
      </w:r>
      <w:r>
        <w:rPr>
          <w:rFonts w:hint="eastAsia"/>
          <w:sz w:val="32"/>
          <w:szCs w:val="32"/>
        </w:rPr>
        <w:t>安全生产委员会</w:t>
      </w:r>
      <w:r w:rsidR="00FB79BC">
        <w:rPr>
          <w:rFonts w:hint="eastAsia"/>
          <w:sz w:val="32"/>
          <w:szCs w:val="32"/>
        </w:rPr>
        <w:t>办公室</w:t>
      </w:r>
      <w:r>
        <w:rPr>
          <w:rFonts w:hint="eastAsia"/>
          <w:sz w:val="32"/>
          <w:szCs w:val="32"/>
        </w:rPr>
        <w:t>关于印发</w:t>
      </w:r>
      <w:r w:rsidR="00FB79BC">
        <w:rPr>
          <w:rFonts w:hint="eastAsia"/>
          <w:sz w:val="32"/>
          <w:szCs w:val="32"/>
        </w:rPr>
        <w:t>张世影同志在全县第二季度安全生产工作电视电话会议上讲话及县安委办一季度安全生产工作情况通报的通知</w:t>
      </w:r>
      <w:r w:rsidR="004D724D">
        <w:rPr>
          <w:rFonts w:hint="eastAsia"/>
          <w:sz w:val="32"/>
          <w:szCs w:val="32"/>
        </w:rPr>
        <w:t>》（海</w:t>
      </w:r>
      <w:r>
        <w:rPr>
          <w:rFonts w:hint="eastAsia"/>
          <w:sz w:val="32"/>
          <w:szCs w:val="32"/>
        </w:rPr>
        <w:t>安字</w:t>
      </w:r>
      <w:r w:rsidR="004D724D">
        <w:rPr>
          <w:rFonts w:hint="eastAsia"/>
          <w:sz w:val="32"/>
          <w:szCs w:val="32"/>
        </w:rPr>
        <w:t>【</w:t>
      </w:r>
      <w:r w:rsidR="004D724D">
        <w:rPr>
          <w:rFonts w:hint="eastAsia"/>
          <w:sz w:val="32"/>
          <w:szCs w:val="32"/>
        </w:rPr>
        <w:t>2019</w:t>
      </w:r>
      <w:r w:rsidR="004D724D">
        <w:rPr>
          <w:rFonts w:hint="eastAsia"/>
          <w:sz w:val="32"/>
          <w:szCs w:val="32"/>
        </w:rPr>
        <w:t>】</w:t>
      </w:r>
      <w:r w:rsidR="00FB79BC">
        <w:rPr>
          <w:rFonts w:hint="eastAsia"/>
          <w:sz w:val="32"/>
          <w:szCs w:val="32"/>
        </w:rPr>
        <w:t>15</w:t>
      </w:r>
      <w:r w:rsidR="004D724D">
        <w:rPr>
          <w:rFonts w:hint="eastAsia"/>
          <w:sz w:val="32"/>
          <w:szCs w:val="32"/>
        </w:rPr>
        <w:t>号）文件和通知要求，我院于</w:t>
      </w:r>
      <w:r w:rsidR="004D724D">
        <w:rPr>
          <w:rFonts w:hint="eastAsia"/>
          <w:sz w:val="32"/>
          <w:szCs w:val="32"/>
        </w:rPr>
        <w:t>2019.0</w:t>
      </w:r>
      <w:r>
        <w:rPr>
          <w:rFonts w:hint="eastAsia"/>
          <w:sz w:val="32"/>
          <w:szCs w:val="32"/>
        </w:rPr>
        <w:t>4</w:t>
      </w:r>
      <w:r w:rsidR="004D724D">
        <w:rPr>
          <w:rFonts w:hint="eastAsia"/>
          <w:sz w:val="32"/>
          <w:szCs w:val="32"/>
        </w:rPr>
        <w:t>.</w:t>
      </w:r>
      <w:r>
        <w:rPr>
          <w:rFonts w:hint="eastAsia"/>
          <w:sz w:val="32"/>
          <w:szCs w:val="32"/>
        </w:rPr>
        <w:t>12</w:t>
      </w:r>
      <w:r w:rsidR="004D724D">
        <w:rPr>
          <w:rFonts w:hint="eastAsia"/>
          <w:sz w:val="32"/>
          <w:szCs w:val="32"/>
        </w:rPr>
        <w:t>日</w:t>
      </w:r>
      <w:r w:rsidR="00142320">
        <w:rPr>
          <w:rFonts w:hint="eastAsia"/>
          <w:sz w:val="32"/>
          <w:szCs w:val="32"/>
        </w:rPr>
        <w:t>在总务科主任李勇同志带领下对我院进行</w:t>
      </w:r>
      <w:r w:rsidR="005247A5">
        <w:rPr>
          <w:rFonts w:hint="eastAsia"/>
          <w:sz w:val="32"/>
          <w:szCs w:val="32"/>
        </w:rPr>
        <w:t>消防安全、食品、医疗废物等方面</w:t>
      </w:r>
      <w:r w:rsidR="00142320">
        <w:rPr>
          <w:rFonts w:hint="eastAsia"/>
          <w:sz w:val="32"/>
          <w:szCs w:val="32"/>
        </w:rPr>
        <w:t>自查</w:t>
      </w:r>
      <w:r w:rsidR="004D724D">
        <w:rPr>
          <w:rFonts w:hint="eastAsia"/>
          <w:sz w:val="32"/>
          <w:szCs w:val="32"/>
        </w:rPr>
        <w:t>。</w:t>
      </w:r>
    </w:p>
    <w:p w:rsidR="00DD6664" w:rsidRDefault="00DD6664" w:rsidP="004D724D">
      <w:pPr>
        <w:ind w:firstLineChars="200" w:firstLine="640"/>
        <w:rPr>
          <w:sz w:val="32"/>
          <w:szCs w:val="32"/>
        </w:rPr>
      </w:pPr>
      <w:r>
        <w:rPr>
          <w:rFonts w:hint="eastAsia"/>
          <w:sz w:val="32"/>
          <w:szCs w:val="32"/>
        </w:rPr>
        <w:t>本次检查对象主要以全院病房、办公楼、住宿区等地方进行检查：</w:t>
      </w:r>
    </w:p>
    <w:p w:rsidR="00102734" w:rsidRPr="00102734" w:rsidRDefault="00DD6664" w:rsidP="00102734">
      <w:pPr>
        <w:pStyle w:val="a4"/>
        <w:numPr>
          <w:ilvl w:val="0"/>
          <w:numId w:val="1"/>
        </w:numPr>
        <w:ind w:firstLineChars="0"/>
        <w:jc w:val="left"/>
        <w:rPr>
          <w:sz w:val="32"/>
          <w:szCs w:val="32"/>
        </w:rPr>
      </w:pPr>
      <w:r w:rsidRPr="00DD6664">
        <w:rPr>
          <w:rFonts w:hint="eastAsia"/>
          <w:sz w:val="32"/>
          <w:szCs w:val="32"/>
        </w:rPr>
        <w:t>检查电路有无漏电、走线是否规范等安全隐患；</w:t>
      </w:r>
    </w:p>
    <w:p w:rsidR="00102734" w:rsidRPr="00DD6664" w:rsidRDefault="00102734" w:rsidP="00102734">
      <w:pPr>
        <w:pStyle w:val="a4"/>
        <w:ind w:left="1360" w:firstLineChars="0" w:firstLine="0"/>
        <w:jc w:val="center"/>
        <w:rPr>
          <w:sz w:val="32"/>
          <w:szCs w:val="32"/>
        </w:rPr>
      </w:pPr>
      <w:r w:rsidRPr="00102734">
        <w:rPr>
          <w:rFonts w:hint="eastAsia"/>
          <w:noProof/>
          <w:sz w:val="32"/>
          <w:szCs w:val="32"/>
        </w:rPr>
        <w:drawing>
          <wp:anchor distT="0" distB="0" distL="114300" distR="114300" simplePos="0" relativeHeight="251663360" behindDoc="0" locked="0" layoutInCell="1" allowOverlap="1">
            <wp:simplePos x="0" y="0"/>
            <wp:positionH relativeFrom="column">
              <wp:posOffset>392430</wp:posOffset>
            </wp:positionH>
            <wp:positionV relativeFrom="paragraph">
              <wp:posOffset>20955</wp:posOffset>
            </wp:positionV>
            <wp:extent cx="4692650" cy="3528060"/>
            <wp:effectExtent l="19050" t="0" r="0" b="0"/>
            <wp:wrapThrough wrapText="bothSides">
              <wp:wrapPolygon edited="0">
                <wp:start x="-88" y="0"/>
                <wp:lineTo x="-88" y="21460"/>
                <wp:lineTo x="21571" y="21460"/>
                <wp:lineTo x="21571" y="0"/>
                <wp:lineTo x="-88" y="0"/>
              </wp:wrapPolygon>
            </wp:wrapThrough>
            <wp:docPr id="19" name="图片 8" descr="急诊科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急诊科1.jpg"/>
                    <pic:cNvPicPr/>
                  </pic:nvPicPr>
                  <pic:blipFill>
                    <a:blip r:embed="rId8" cstate="print"/>
                    <a:stretch>
                      <a:fillRect/>
                    </a:stretch>
                  </pic:blipFill>
                  <pic:spPr>
                    <a:xfrm>
                      <a:off x="0" y="0"/>
                      <a:ext cx="4692650" cy="3528060"/>
                    </a:xfrm>
                    <a:prstGeom prst="rect">
                      <a:avLst/>
                    </a:prstGeom>
                  </pic:spPr>
                </pic:pic>
              </a:graphicData>
            </a:graphic>
          </wp:anchor>
        </w:drawing>
      </w:r>
    </w:p>
    <w:p w:rsidR="00DD6664" w:rsidRDefault="00DD6664" w:rsidP="00DD6664">
      <w:pPr>
        <w:pStyle w:val="a4"/>
        <w:numPr>
          <w:ilvl w:val="0"/>
          <w:numId w:val="1"/>
        </w:numPr>
        <w:ind w:firstLineChars="0"/>
        <w:rPr>
          <w:sz w:val="32"/>
          <w:szCs w:val="32"/>
        </w:rPr>
      </w:pPr>
      <w:r>
        <w:rPr>
          <w:rFonts w:hint="eastAsia"/>
          <w:sz w:val="32"/>
          <w:szCs w:val="32"/>
        </w:rPr>
        <w:lastRenderedPageBreak/>
        <w:t>检查</w:t>
      </w:r>
      <w:r w:rsidR="00A53300">
        <w:rPr>
          <w:rFonts w:hint="eastAsia"/>
          <w:sz w:val="32"/>
          <w:szCs w:val="32"/>
        </w:rPr>
        <w:t>售出食物</w:t>
      </w:r>
      <w:r>
        <w:rPr>
          <w:rFonts w:hint="eastAsia"/>
          <w:sz w:val="32"/>
          <w:szCs w:val="32"/>
        </w:rPr>
        <w:t>是否</w:t>
      </w:r>
      <w:r w:rsidR="008237C2">
        <w:rPr>
          <w:rFonts w:hint="eastAsia"/>
          <w:sz w:val="32"/>
          <w:szCs w:val="32"/>
        </w:rPr>
        <w:t>按</w:t>
      </w:r>
      <w:r w:rsidR="00A53300">
        <w:rPr>
          <w:rFonts w:hint="eastAsia"/>
          <w:sz w:val="32"/>
          <w:szCs w:val="32"/>
        </w:rPr>
        <w:t>要求存放冰箱内及存放时间至少不低于</w:t>
      </w:r>
      <w:r w:rsidR="00A53300">
        <w:rPr>
          <w:rFonts w:hint="eastAsia"/>
          <w:sz w:val="32"/>
          <w:szCs w:val="32"/>
        </w:rPr>
        <w:t>72</w:t>
      </w:r>
      <w:r w:rsidR="00A53300">
        <w:rPr>
          <w:rFonts w:hint="eastAsia"/>
          <w:sz w:val="32"/>
          <w:szCs w:val="32"/>
        </w:rPr>
        <w:t>小时内；</w:t>
      </w:r>
    </w:p>
    <w:p w:rsidR="008237C2" w:rsidRDefault="008237C2" w:rsidP="008237C2">
      <w:pPr>
        <w:pStyle w:val="a4"/>
        <w:ind w:left="1360" w:firstLineChars="0" w:firstLine="0"/>
        <w:rPr>
          <w:sz w:val="32"/>
          <w:szCs w:val="32"/>
        </w:rPr>
      </w:pPr>
      <w:r>
        <w:rPr>
          <w:noProof/>
          <w:sz w:val="32"/>
          <w:szCs w:val="32"/>
        </w:rPr>
        <w:drawing>
          <wp:inline distT="0" distB="0" distL="0" distR="0">
            <wp:extent cx="2015370" cy="1512000"/>
            <wp:effectExtent l="19050" t="0" r="3930" b="0"/>
            <wp:docPr id="7" name="图片 6" descr="C:\Users\ADMINI~1\AppData\Local\Temp\1555037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1555037988.jpg"/>
                    <pic:cNvPicPr>
                      <a:picLocks noChangeAspect="1" noChangeArrowheads="1"/>
                    </pic:cNvPicPr>
                  </pic:nvPicPr>
                  <pic:blipFill>
                    <a:blip r:embed="rId9" cstate="print"/>
                    <a:srcRect/>
                    <a:stretch>
                      <a:fillRect/>
                    </a:stretch>
                  </pic:blipFill>
                  <pic:spPr bwMode="auto">
                    <a:xfrm>
                      <a:off x="0" y="0"/>
                      <a:ext cx="2015370" cy="1512000"/>
                    </a:xfrm>
                    <a:prstGeom prst="rect">
                      <a:avLst/>
                    </a:prstGeom>
                    <a:noFill/>
                    <a:ln w="9525">
                      <a:noFill/>
                      <a:miter lim="800000"/>
                      <a:headEnd/>
                      <a:tailEnd/>
                    </a:ln>
                  </pic:spPr>
                </pic:pic>
              </a:graphicData>
            </a:graphic>
          </wp:inline>
        </w:drawing>
      </w:r>
      <w:r w:rsidR="00C60ECD">
        <w:rPr>
          <w:noProof/>
          <w:sz w:val="32"/>
          <w:szCs w:val="32"/>
        </w:rPr>
        <w:drawing>
          <wp:inline distT="0" distB="0" distL="0" distR="0">
            <wp:extent cx="2013232" cy="1512000"/>
            <wp:effectExtent l="19050" t="0" r="6068" b="0"/>
            <wp:docPr id="14" name="图片 11" descr="C:\Users\ADMINI~1\AppData\Local\Temp\1555038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1555038414.jpg"/>
                    <pic:cNvPicPr>
                      <a:picLocks noChangeAspect="1" noChangeArrowheads="1"/>
                    </pic:cNvPicPr>
                  </pic:nvPicPr>
                  <pic:blipFill>
                    <a:blip r:embed="rId10" cstate="print"/>
                    <a:srcRect/>
                    <a:stretch>
                      <a:fillRect/>
                    </a:stretch>
                  </pic:blipFill>
                  <pic:spPr bwMode="auto">
                    <a:xfrm>
                      <a:off x="0" y="0"/>
                      <a:ext cx="2013232" cy="1512000"/>
                    </a:xfrm>
                    <a:prstGeom prst="rect">
                      <a:avLst/>
                    </a:prstGeom>
                    <a:noFill/>
                    <a:ln w="9525">
                      <a:noFill/>
                      <a:miter lim="800000"/>
                      <a:headEnd/>
                      <a:tailEnd/>
                    </a:ln>
                  </pic:spPr>
                </pic:pic>
              </a:graphicData>
            </a:graphic>
          </wp:inline>
        </w:drawing>
      </w:r>
    </w:p>
    <w:p w:rsidR="00102734" w:rsidRDefault="00102734" w:rsidP="008237C2">
      <w:pPr>
        <w:pStyle w:val="a4"/>
        <w:ind w:left="1360" w:firstLineChars="0" w:firstLine="0"/>
        <w:rPr>
          <w:sz w:val="32"/>
          <w:szCs w:val="32"/>
        </w:rPr>
      </w:pPr>
    </w:p>
    <w:p w:rsidR="00A53300" w:rsidRDefault="00A53300" w:rsidP="00DD6664">
      <w:pPr>
        <w:pStyle w:val="a4"/>
        <w:numPr>
          <w:ilvl w:val="0"/>
          <w:numId w:val="1"/>
        </w:numPr>
        <w:ind w:firstLineChars="0"/>
        <w:rPr>
          <w:sz w:val="32"/>
          <w:szCs w:val="32"/>
        </w:rPr>
      </w:pPr>
      <w:r>
        <w:rPr>
          <w:rFonts w:hint="eastAsia"/>
          <w:sz w:val="32"/>
          <w:szCs w:val="32"/>
        </w:rPr>
        <w:t>检查灭火器、应急发电设施、</w:t>
      </w:r>
      <w:r w:rsidRPr="00A53300">
        <w:rPr>
          <w:rFonts w:hint="eastAsia"/>
          <w:sz w:val="32"/>
          <w:szCs w:val="32"/>
        </w:rPr>
        <w:t>消防供水泵</w:t>
      </w:r>
      <w:r>
        <w:rPr>
          <w:rFonts w:hint="eastAsia"/>
          <w:sz w:val="32"/>
          <w:szCs w:val="32"/>
        </w:rPr>
        <w:t>系统等设施设备的安全性及使用情况；</w:t>
      </w:r>
      <w:r w:rsidR="008237C2">
        <w:rPr>
          <w:sz w:val="32"/>
          <w:szCs w:val="32"/>
        </w:rPr>
        <w:br/>
      </w:r>
      <w:r w:rsidR="00B54E68">
        <w:rPr>
          <w:noProof/>
          <w:sz w:val="32"/>
          <w:szCs w:val="32"/>
        </w:rPr>
        <w:drawing>
          <wp:inline distT="0" distB="0" distL="0" distR="0">
            <wp:extent cx="2021093" cy="1512000"/>
            <wp:effectExtent l="19050" t="0" r="0" b="0"/>
            <wp:docPr id="10" name="图片 7" descr="C:\Users\ADMINI~1\AppData\Local\Temp\155503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1555038100.jpg"/>
                    <pic:cNvPicPr>
                      <a:picLocks noChangeAspect="1" noChangeArrowheads="1"/>
                    </pic:cNvPicPr>
                  </pic:nvPicPr>
                  <pic:blipFill>
                    <a:blip r:embed="rId11" cstate="print"/>
                    <a:srcRect/>
                    <a:stretch>
                      <a:fillRect/>
                    </a:stretch>
                  </pic:blipFill>
                  <pic:spPr bwMode="auto">
                    <a:xfrm>
                      <a:off x="0" y="0"/>
                      <a:ext cx="2021093" cy="1512000"/>
                    </a:xfrm>
                    <a:prstGeom prst="rect">
                      <a:avLst/>
                    </a:prstGeom>
                    <a:noFill/>
                    <a:ln w="9525">
                      <a:noFill/>
                      <a:miter lim="800000"/>
                      <a:headEnd/>
                      <a:tailEnd/>
                    </a:ln>
                  </pic:spPr>
                </pic:pic>
              </a:graphicData>
            </a:graphic>
          </wp:inline>
        </w:drawing>
      </w:r>
      <w:r w:rsidR="00B54E68">
        <w:rPr>
          <w:noProof/>
          <w:sz w:val="32"/>
          <w:szCs w:val="32"/>
        </w:rPr>
        <w:drawing>
          <wp:inline distT="0" distB="0" distL="0" distR="0">
            <wp:extent cx="2010949" cy="1512000"/>
            <wp:effectExtent l="19050" t="0" r="8351" b="0"/>
            <wp:docPr id="11" name="图片 8" descr="C:\Users\ADMINI~1\AppData\Local\Temp\1555038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1555038148.jpg"/>
                    <pic:cNvPicPr>
                      <a:picLocks noChangeAspect="1" noChangeArrowheads="1"/>
                    </pic:cNvPicPr>
                  </pic:nvPicPr>
                  <pic:blipFill>
                    <a:blip r:embed="rId12" cstate="print"/>
                    <a:srcRect/>
                    <a:stretch>
                      <a:fillRect/>
                    </a:stretch>
                  </pic:blipFill>
                  <pic:spPr bwMode="auto">
                    <a:xfrm>
                      <a:off x="0" y="0"/>
                      <a:ext cx="2010949" cy="1512000"/>
                    </a:xfrm>
                    <a:prstGeom prst="rect">
                      <a:avLst/>
                    </a:prstGeom>
                    <a:noFill/>
                    <a:ln w="9525">
                      <a:noFill/>
                      <a:miter lim="800000"/>
                      <a:headEnd/>
                      <a:tailEnd/>
                    </a:ln>
                  </pic:spPr>
                </pic:pic>
              </a:graphicData>
            </a:graphic>
          </wp:inline>
        </w:drawing>
      </w:r>
    </w:p>
    <w:p w:rsidR="00C60ECD" w:rsidRDefault="00C60ECD" w:rsidP="00C60ECD">
      <w:pPr>
        <w:pStyle w:val="a4"/>
        <w:ind w:left="1360" w:firstLineChars="0" w:firstLine="0"/>
        <w:rPr>
          <w:sz w:val="32"/>
          <w:szCs w:val="32"/>
        </w:rPr>
      </w:pPr>
      <w:r>
        <w:rPr>
          <w:noProof/>
          <w:sz w:val="32"/>
          <w:szCs w:val="32"/>
        </w:rPr>
        <w:drawing>
          <wp:inline distT="0" distB="0" distL="0" distR="0">
            <wp:extent cx="2010950" cy="1512000"/>
            <wp:effectExtent l="19050" t="0" r="8350" b="0"/>
            <wp:docPr id="12" name="图片 9" descr="C:\Users\ADMINI~1\AppData\Local\Temp\1555038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1555038239.jpg"/>
                    <pic:cNvPicPr>
                      <a:picLocks noChangeAspect="1" noChangeArrowheads="1"/>
                    </pic:cNvPicPr>
                  </pic:nvPicPr>
                  <pic:blipFill>
                    <a:blip r:embed="rId13" cstate="print"/>
                    <a:srcRect/>
                    <a:stretch>
                      <a:fillRect/>
                    </a:stretch>
                  </pic:blipFill>
                  <pic:spPr bwMode="auto">
                    <a:xfrm>
                      <a:off x="0" y="0"/>
                      <a:ext cx="2010950" cy="1512000"/>
                    </a:xfrm>
                    <a:prstGeom prst="rect">
                      <a:avLst/>
                    </a:prstGeom>
                    <a:noFill/>
                    <a:ln w="9525">
                      <a:noFill/>
                      <a:miter lim="800000"/>
                      <a:headEnd/>
                      <a:tailEnd/>
                    </a:ln>
                  </pic:spPr>
                </pic:pic>
              </a:graphicData>
            </a:graphic>
          </wp:inline>
        </w:drawing>
      </w:r>
      <w:r>
        <w:rPr>
          <w:noProof/>
          <w:sz w:val="32"/>
          <w:szCs w:val="32"/>
        </w:rPr>
        <w:drawing>
          <wp:inline distT="0" distB="0" distL="0" distR="0">
            <wp:extent cx="2010950" cy="1512000"/>
            <wp:effectExtent l="19050" t="0" r="8350" b="0"/>
            <wp:docPr id="13" name="图片 10" descr="C:\Users\ADMINI~1\AppData\Local\Temp\1555038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1555038263.jpg"/>
                    <pic:cNvPicPr>
                      <a:picLocks noChangeAspect="1" noChangeArrowheads="1"/>
                    </pic:cNvPicPr>
                  </pic:nvPicPr>
                  <pic:blipFill>
                    <a:blip r:embed="rId14" cstate="print"/>
                    <a:srcRect/>
                    <a:stretch>
                      <a:fillRect/>
                    </a:stretch>
                  </pic:blipFill>
                  <pic:spPr bwMode="auto">
                    <a:xfrm>
                      <a:off x="0" y="0"/>
                      <a:ext cx="2010950" cy="1512000"/>
                    </a:xfrm>
                    <a:prstGeom prst="rect">
                      <a:avLst/>
                    </a:prstGeom>
                    <a:noFill/>
                    <a:ln w="9525">
                      <a:noFill/>
                      <a:miter lim="800000"/>
                      <a:headEnd/>
                      <a:tailEnd/>
                    </a:ln>
                  </pic:spPr>
                </pic:pic>
              </a:graphicData>
            </a:graphic>
          </wp:inline>
        </w:drawing>
      </w:r>
    </w:p>
    <w:p w:rsidR="00102734" w:rsidRDefault="00102734" w:rsidP="00C60ECD">
      <w:pPr>
        <w:pStyle w:val="a4"/>
        <w:ind w:left="1360" w:firstLineChars="0" w:firstLine="0"/>
        <w:rPr>
          <w:sz w:val="32"/>
          <w:szCs w:val="32"/>
        </w:rPr>
      </w:pPr>
    </w:p>
    <w:p w:rsidR="00A53300" w:rsidRDefault="00A53300" w:rsidP="00DD6664">
      <w:pPr>
        <w:pStyle w:val="a4"/>
        <w:numPr>
          <w:ilvl w:val="0"/>
          <w:numId w:val="1"/>
        </w:numPr>
        <w:ind w:firstLineChars="0"/>
        <w:rPr>
          <w:sz w:val="32"/>
          <w:szCs w:val="32"/>
        </w:rPr>
      </w:pPr>
      <w:r>
        <w:rPr>
          <w:rFonts w:hint="eastAsia"/>
          <w:sz w:val="32"/>
          <w:szCs w:val="32"/>
        </w:rPr>
        <w:t>检查</w:t>
      </w:r>
      <w:r w:rsidR="00B35093">
        <w:rPr>
          <w:rFonts w:hint="eastAsia"/>
          <w:sz w:val="32"/>
          <w:szCs w:val="32"/>
        </w:rPr>
        <w:t>我院</w:t>
      </w:r>
      <w:r>
        <w:rPr>
          <w:rFonts w:hint="eastAsia"/>
          <w:sz w:val="32"/>
          <w:szCs w:val="32"/>
        </w:rPr>
        <w:t>易燃易爆炸</w:t>
      </w:r>
      <w:r w:rsidR="00B35093">
        <w:rPr>
          <w:rFonts w:hint="eastAsia"/>
          <w:sz w:val="32"/>
          <w:szCs w:val="32"/>
        </w:rPr>
        <w:t>物品的安全存放</w:t>
      </w:r>
      <w:r w:rsidR="005247A5">
        <w:rPr>
          <w:rFonts w:hint="eastAsia"/>
          <w:sz w:val="32"/>
          <w:szCs w:val="32"/>
        </w:rPr>
        <w:t>情况</w:t>
      </w:r>
      <w:r w:rsidR="00B35093">
        <w:rPr>
          <w:rFonts w:hint="eastAsia"/>
          <w:sz w:val="32"/>
          <w:szCs w:val="32"/>
        </w:rPr>
        <w:t>；</w:t>
      </w:r>
    </w:p>
    <w:p w:rsidR="00C60ECD" w:rsidRDefault="00C60ECD" w:rsidP="00C60ECD">
      <w:pPr>
        <w:rPr>
          <w:sz w:val="32"/>
          <w:szCs w:val="32"/>
        </w:rPr>
      </w:pPr>
      <w:r>
        <w:rPr>
          <w:rFonts w:hint="eastAsia"/>
          <w:noProof/>
          <w:sz w:val="32"/>
          <w:szCs w:val="32"/>
        </w:rPr>
        <w:drawing>
          <wp:anchor distT="0" distB="0" distL="114300" distR="114300" simplePos="0" relativeHeight="251661312" behindDoc="0" locked="0" layoutInCell="1" allowOverlap="1">
            <wp:simplePos x="0" y="0"/>
            <wp:positionH relativeFrom="column">
              <wp:posOffset>2974713</wp:posOffset>
            </wp:positionH>
            <wp:positionV relativeFrom="paragraph">
              <wp:posOffset>5379</wp:posOffset>
            </wp:positionV>
            <wp:extent cx="1508536" cy="1506070"/>
            <wp:effectExtent l="19050" t="0" r="0" b="0"/>
            <wp:wrapNone/>
            <wp:docPr id="16" name="图片 13" descr="C:\Users\ADMINI~1\AppData\Local\Temp\1555038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1\AppData\Local\Temp\1555038565.jpg"/>
                    <pic:cNvPicPr>
                      <a:picLocks noChangeAspect="1" noChangeArrowheads="1"/>
                    </pic:cNvPicPr>
                  </pic:nvPicPr>
                  <pic:blipFill>
                    <a:blip r:embed="rId15" cstate="print"/>
                    <a:srcRect/>
                    <a:stretch>
                      <a:fillRect/>
                    </a:stretch>
                  </pic:blipFill>
                  <pic:spPr bwMode="auto">
                    <a:xfrm>
                      <a:off x="0" y="0"/>
                      <a:ext cx="1508536" cy="1506070"/>
                    </a:xfrm>
                    <a:prstGeom prst="rect">
                      <a:avLst/>
                    </a:prstGeom>
                    <a:noFill/>
                    <a:ln w="9525">
                      <a:noFill/>
                      <a:miter lim="800000"/>
                      <a:headEnd/>
                      <a:tailEnd/>
                    </a:ln>
                  </pic:spPr>
                </pic:pic>
              </a:graphicData>
            </a:graphic>
          </wp:anchor>
        </w:drawing>
      </w:r>
      <w:r>
        <w:rPr>
          <w:rFonts w:hint="eastAsia"/>
          <w:noProof/>
          <w:sz w:val="32"/>
          <w:szCs w:val="32"/>
        </w:rPr>
        <w:drawing>
          <wp:anchor distT="0" distB="0" distL="114300" distR="114300" simplePos="0" relativeHeight="251662336" behindDoc="0" locked="0" layoutInCell="1" allowOverlap="1">
            <wp:simplePos x="0" y="0"/>
            <wp:positionH relativeFrom="column">
              <wp:posOffset>1339552</wp:posOffset>
            </wp:positionH>
            <wp:positionV relativeFrom="paragraph">
              <wp:posOffset>5379</wp:posOffset>
            </wp:positionV>
            <wp:extent cx="1508535" cy="1506070"/>
            <wp:effectExtent l="19050" t="0" r="0" b="0"/>
            <wp:wrapNone/>
            <wp:docPr id="15" name="图片 12" descr="C:\Users\ADMINI~1\AppData\Local\Temp\1555038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1\AppData\Local\Temp\1555038535.jpg"/>
                    <pic:cNvPicPr>
                      <a:picLocks noChangeAspect="1" noChangeArrowheads="1"/>
                    </pic:cNvPicPr>
                  </pic:nvPicPr>
                  <pic:blipFill>
                    <a:blip r:embed="rId16" cstate="print"/>
                    <a:srcRect/>
                    <a:stretch>
                      <a:fillRect/>
                    </a:stretch>
                  </pic:blipFill>
                  <pic:spPr bwMode="auto">
                    <a:xfrm>
                      <a:off x="0" y="0"/>
                      <a:ext cx="1508535" cy="1506070"/>
                    </a:xfrm>
                    <a:prstGeom prst="rect">
                      <a:avLst/>
                    </a:prstGeom>
                    <a:noFill/>
                    <a:ln w="9525">
                      <a:noFill/>
                      <a:miter lim="800000"/>
                      <a:headEnd/>
                      <a:tailEnd/>
                    </a:ln>
                  </pic:spPr>
                </pic:pic>
              </a:graphicData>
            </a:graphic>
          </wp:anchor>
        </w:drawing>
      </w:r>
    </w:p>
    <w:p w:rsidR="00C60ECD" w:rsidRDefault="00C60ECD" w:rsidP="00C60ECD">
      <w:pPr>
        <w:rPr>
          <w:sz w:val="32"/>
          <w:szCs w:val="32"/>
        </w:rPr>
      </w:pPr>
    </w:p>
    <w:p w:rsidR="00C60ECD" w:rsidRDefault="00C60ECD" w:rsidP="00C60ECD">
      <w:pPr>
        <w:rPr>
          <w:sz w:val="32"/>
          <w:szCs w:val="32"/>
        </w:rPr>
      </w:pPr>
    </w:p>
    <w:p w:rsidR="00C60ECD" w:rsidRPr="00C60ECD" w:rsidRDefault="00C60ECD" w:rsidP="00C60ECD">
      <w:pPr>
        <w:pStyle w:val="a4"/>
        <w:ind w:left="1360" w:firstLineChars="0" w:firstLine="0"/>
        <w:rPr>
          <w:sz w:val="32"/>
          <w:szCs w:val="32"/>
        </w:rPr>
      </w:pPr>
    </w:p>
    <w:p w:rsidR="00102734" w:rsidRPr="00102734" w:rsidRDefault="00B35093" w:rsidP="00102734">
      <w:pPr>
        <w:pStyle w:val="a4"/>
        <w:numPr>
          <w:ilvl w:val="0"/>
          <w:numId w:val="1"/>
        </w:numPr>
        <w:ind w:firstLineChars="0"/>
        <w:rPr>
          <w:sz w:val="32"/>
          <w:szCs w:val="32"/>
        </w:rPr>
      </w:pPr>
      <w:r>
        <w:rPr>
          <w:rFonts w:hint="eastAsia"/>
          <w:sz w:val="32"/>
          <w:szCs w:val="32"/>
        </w:rPr>
        <w:t>检查医疗废物管理</w:t>
      </w:r>
      <w:r w:rsidR="005247A5">
        <w:rPr>
          <w:rFonts w:hint="eastAsia"/>
          <w:sz w:val="32"/>
          <w:szCs w:val="32"/>
        </w:rPr>
        <w:t>工作</w:t>
      </w:r>
      <w:r>
        <w:rPr>
          <w:rFonts w:hint="eastAsia"/>
          <w:sz w:val="32"/>
          <w:szCs w:val="32"/>
        </w:rPr>
        <w:t>，督促工作人员认真仔细做好交接班及登记情况；</w:t>
      </w:r>
    </w:p>
    <w:p w:rsidR="00C60ECD" w:rsidRDefault="00C60ECD" w:rsidP="00C60ECD">
      <w:pPr>
        <w:pStyle w:val="a4"/>
        <w:ind w:left="1360" w:firstLineChars="0" w:firstLine="0"/>
        <w:jc w:val="center"/>
        <w:rPr>
          <w:sz w:val="32"/>
          <w:szCs w:val="32"/>
        </w:rPr>
      </w:pPr>
      <w:r>
        <w:rPr>
          <w:noProof/>
          <w:sz w:val="32"/>
          <w:szCs w:val="32"/>
        </w:rPr>
        <w:drawing>
          <wp:inline distT="0" distB="0" distL="0" distR="0">
            <wp:extent cx="3595519" cy="2698066"/>
            <wp:effectExtent l="19050" t="0" r="4931" b="0"/>
            <wp:docPr id="18" name="图片 14" descr="C:\Users\ADMINI~1\AppData\Local\Temp\1555038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1\AppData\Local\Temp\1555038760.jpg"/>
                    <pic:cNvPicPr>
                      <a:picLocks noChangeAspect="1" noChangeArrowheads="1"/>
                    </pic:cNvPicPr>
                  </pic:nvPicPr>
                  <pic:blipFill>
                    <a:blip r:embed="rId17" cstate="print"/>
                    <a:srcRect/>
                    <a:stretch>
                      <a:fillRect/>
                    </a:stretch>
                  </pic:blipFill>
                  <pic:spPr bwMode="auto">
                    <a:xfrm>
                      <a:off x="0" y="0"/>
                      <a:ext cx="3603861" cy="2704326"/>
                    </a:xfrm>
                    <a:prstGeom prst="rect">
                      <a:avLst/>
                    </a:prstGeom>
                    <a:noFill/>
                    <a:ln w="9525">
                      <a:noFill/>
                      <a:miter lim="800000"/>
                      <a:headEnd/>
                      <a:tailEnd/>
                    </a:ln>
                  </pic:spPr>
                </pic:pic>
              </a:graphicData>
            </a:graphic>
          </wp:inline>
        </w:drawing>
      </w:r>
    </w:p>
    <w:p w:rsidR="00102734" w:rsidRDefault="00102734" w:rsidP="00C60ECD">
      <w:pPr>
        <w:pStyle w:val="a4"/>
        <w:ind w:left="1360" w:firstLineChars="0" w:firstLine="0"/>
        <w:jc w:val="center"/>
        <w:rPr>
          <w:sz w:val="32"/>
          <w:szCs w:val="32"/>
        </w:rPr>
      </w:pPr>
    </w:p>
    <w:p w:rsidR="00A25827" w:rsidRDefault="00102734" w:rsidP="008237C2">
      <w:pPr>
        <w:pStyle w:val="a4"/>
        <w:numPr>
          <w:ilvl w:val="0"/>
          <w:numId w:val="1"/>
        </w:numPr>
        <w:ind w:firstLineChars="0"/>
        <w:rPr>
          <w:sz w:val="32"/>
          <w:szCs w:val="32"/>
        </w:rPr>
      </w:pPr>
      <w:r>
        <w:rPr>
          <w:rFonts w:hint="eastAsia"/>
          <w:noProof/>
          <w:sz w:val="32"/>
          <w:szCs w:val="32"/>
        </w:rPr>
        <w:drawing>
          <wp:anchor distT="0" distB="0" distL="114300" distR="114300" simplePos="0" relativeHeight="251658240" behindDoc="0" locked="0" layoutInCell="1" allowOverlap="1">
            <wp:simplePos x="0" y="0"/>
            <wp:positionH relativeFrom="column">
              <wp:posOffset>2888615</wp:posOffset>
            </wp:positionH>
            <wp:positionV relativeFrom="paragraph">
              <wp:posOffset>1640205</wp:posOffset>
            </wp:positionV>
            <wp:extent cx="2326005" cy="1946910"/>
            <wp:effectExtent l="19050" t="0" r="0" b="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2326005" cy="1946910"/>
                    </a:xfrm>
                    <a:prstGeom prst="rect">
                      <a:avLst/>
                    </a:prstGeom>
                    <a:noFill/>
                    <a:ln w="9525">
                      <a:noFill/>
                      <a:miter lim="800000"/>
                      <a:headEnd/>
                      <a:tailEnd/>
                    </a:ln>
                  </pic:spPr>
                </pic:pic>
              </a:graphicData>
            </a:graphic>
          </wp:anchor>
        </w:drawing>
      </w:r>
      <w:r>
        <w:rPr>
          <w:rFonts w:hint="eastAsia"/>
          <w:noProof/>
          <w:sz w:val="32"/>
          <w:szCs w:val="32"/>
        </w:rPr>
        <w:drawing>
          <wp:anchor distT="0" distB="0" distL="114300" distR="114300" simplePos="0" relativeHeight="251659264" behindDoc="0" locked="0" layoutInCell="1" allowOverlap="1">
            <wp:simplePos x="0" y="0"/>
            <wp:positionH relativeFrom="column">
              <wp:posOffset>532130</wp:posOffset>
            </wp:positionH>
            <wp:positionV relativeFrom="paragraph">
              <wp:posOffset>1640205</wp:posOffset>
            </wp:positionV>
            <wp:extent cx="2347595" cy="1957705"/>
            <wp:effectExtent l="19050" t="0" r="0" b="0"/>
            <wp:wrapTopAndBottom/>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2347595" cy="1957705"/>
                    </a:xfrm>
                    <a:prstGeom prst="rect">
                      <a:avLst/>
                    </a:prstGeom>
                    <a:noFill/>
                    <a:ln w="9525">
                      <a:noFill/>
                      <a:miter lim="800000"/>
                      <a:headEnd/>
                      <a:tailEnd/>
                    </a:ln>
                  </pic:spPr>
                </pic:pic>
              </a:graphicData>
            </a:graphic>
          </wp:anchor>
        </w:drawing>
      </w:r>
      <w:r w:rsidR="00B35093">
        <w:rPr>
          <w:rFonts w:hint="eastAsia"/>
          <w:sz w:val="32"/>
          <w:szCs w:val="32"/>
        </w:rPr>
        <w:t>检查工作人员是否每周</w:t>
      </w:r>
      <w:r w:rsidR="00A25827">
        <w:rPr>
          <w:rFonts w:hint="eastAsia"/>
          <w:sz w:val="32"/>
          <w:szCs w:val="32"/>
        </w:rPr>
        <w:t>坚持对我院垃圾箱、公测、阴沟、绿化带、楼道、下水道、病房、公共区域等“四害”孳生场所</w:t>
      </w:r>
      <w:r w:rsidR="00B35093">
        <w:rPr>
          <w:rFonts w:hint="eastAsia"/>
          <w:sz w:val="32"/>
          <w:szCs w:val="32"/>
        </w:rPr>
        <w:t>进行</w:t>
      </w:r>
      <w:r w:rsidR="00A25827">
        <w:rPr>
          <w:rFonts w:hint="eastAsia"/>
          <w:sz w:val="32"/>
          <w:szCs w:val="32"/>
        </w:rPr>
        <w:t>灭蚊、灭鼠、灭蝇灭蟑螂为重点的“除四害”工作</w:t>
      </w:r>
      <w:r w:rsidR="00B35093">
        <w:rPr>
          <w:rFonts w:hint="eastAsia"/>
          <w:sz w:val="32"/>
          <w:szCs w:val="32"/>
        </w:rPr>
        <w:t>。</w:t>
      </w:r>
    </w:p>
    <w:p w:rsidR="00102734" w:rsidRDefault="00102734" w:rsidP="00102734">
      <w:pPr>
        <w:rPr>
          <w:sz w:val="32"/>
          <w:szCs w:val="32"/>
        </w:rPr>
      </w:pPr>
    </w:p>
    <w:p w:rsidR="00102734" w:rsidRDefault="00102734" w:rsidP="00102734">
      <w:pPr>
        <w:rPr>
          <w:sz w:val="32"/>
          <w:szCs w:val="32"/>
        </w:rPr>
      </w:pPr>
    </w:p>
    <w:p w:rsidR="00102734" w:rsidRPr="00102734" w:rsidRDefault="00102734" w:rsidP="00102734">
      <w:pPr>
        <w:rPr>
          <w:sz w:val="32"/>
          <w:szCs w:val="32"/>
        </w:rPr>
      </w:pPr>
    </w:p>
    <w:p w:rsidR="008237C2" w:rsidRDefault="008237C2" w:rsidP="008237C2">
      <w:pPr>
        <w:pStyle w:val="a4"/>
        <w:numPr>
          <w:ilvl w:val="0"/>
          <w:numId w:val="1"/>
        </w:numPr>
        <w:ind w:firstLineChars="0"/>
        <w:rPr>
          <w:sz w:val="32"/>
          <w:szCs w:val="32"/>
        </w:rPr>
      </w:pPr>
      <w:r>
        <w:rPr>
          <w:rFonts w:hint="eastAsia"/>
          <w:noProof/>
          <w:sz w:val="32"/>
          <w:szCs w:val="32"/>
        </w:rPr>
        <w:drawing>
          <wp:anchor distT="0" distB="0" distL="114300" distR="114300" simplePos="0" relativeHeight="251660288" behindDoc="0" locked="0" layoutInCell="1" allowOverlap="1">
            <wp:simplePos x="0" y="0"/>
            <wp:positionH relativeFrom="column">
              <wp:posOffset>930761</wp:posOffset>
            </wp:positionH>
            <wp:positionV relativeFrom="paragraph">
              <wp:posOffset>746200</wp:posOffset>
            </wp:positionV>
            <wp:extent cx="3703095" cy="2786230"/>
            <wp:effectExtent l="19050" t="0" r="0" b="0"/>
            <wp:wrapNone/>
            <wp:docPr id="5" name="图片 4" descr="C:\Users\ADMINI~1\AppData\Local\Temp\1555037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555037675.jpg"/>
                    <pic:cNvPicPr>
                      <a:picLocks noChangeAspect="1" noChangeArrowheads="1"/>
                    </pic:cNvPicPr>
                  </pic:nvPicPr>
                  <pic:blipFill>
                    <a:blip r:embed="rId20" cstate="print"/>
                    <a:srcRect/>
                    <a:stretch>
                      <a:fillRect/>
                    </a:stretch>
                  </pic:blipFill>
                  <pic:spPr bwMode="auto">
                    <a:xfrm>
                      <a:off x="0" y="0"/>
                      <a:ext cx="3703095" cy="2786230"/>
                    </a:xfrm>
                    <a:prstGeom prst="rect">
                      <a:avLst/>
                    </a:prstGeom>
                    <a:noFill/>
                    <a:ln w="9525">
                      <a:noFill/>
                      <a:miter lim="800000"/>
                      <a:headEnd/>
                      <a:tailEnd/>
                    </a:ln>
                  </pic:spPr>
                </pic:pic>
              </a:graphicData>
            </a:graphic>
          </wp:anchor>
        </w:drawing>
      </w:r>
      <w:r w:rsidR="00A25827">
        <w:rPr>
          <w:rFonts w:hint="eastAsia"/>
          <w:sz w:val="32"/>
          <w:szCs w:val="32"/>
        </w:rPr>
        <w:t>对全院监控进行安全检查，检查是否存在监控死角及有无损坏的监控设备；</w:t>
      </w:r>
    </w:p>
    <w:p w:rsidR="002957D3" w:rsidRDefault="002957D3" w:rsidP="002957D3">
      <w:pPr>
        <w:rPr>
          <w:sz w:val="32"/>
          <w:szCs w:val="32"/>
        </w:rPr>
      </w:pPr>
    </w:p>
    <w:p w:rsidR="002957D3" w:rsidRDefault="002957D3" w:rsidP="002957D3">
      <w:pPr>
        <w:rPr>
          <w:sz w:val="32"/>
          <w:szCs w:val="32"/>
        </w:rPr>
      </w:pPr>
    </w:p>
    <w:p w:rsidR="002957D3" w:rsidRDefault="002957D3" w:rsidP="002957D3">
      <w:pPr>
        <w:rPr>
          <w:sz w:val="32"/>
          <w:szCs w:val="32"/>
        </w:rPr>
      </w:pPr>
    </w:p>
    <w:p w:rsidR="002957D3" w:rsidRDefault="002957D3" w:rsidP="002957D3">
      <w:pPr>
        <w:rPr>
          <w:sz w:val="32"/>
          <w:szCs w:val="32"/>
        </w:rPr>
      </w:pPr>
    </w:p>
    <w:p w:rsidR="002957D3" w:rsidRDefault="002957D3" w:rsidP="002957D3">
      <w:pPr>
        <w:rPr>
          <w:sz w:val="32"/>
          <w:szCs w:val="32"/>
        </w:rPr>
      </w:pPr>
    </w:p>
    <w:p w:rsidR="002957D3" w:rsidRDefault="002957D3" w:rsidP="002957D3">
      <w:pPr>
        <w:rPr>
          <w:sz w:val="32"/>
          <w:szCs w:val="32"/>
        </w:rPr>
      </w:pPr>
    </w:p>
    <w:p w:rsidR="002957D3" w:rsidRPr="002957D3" w:rsidRDefault="002957D3" w:rsidP="002957D3">
      <w:pPr>
        <w:rPr>
          <w:sz w:val="32"/>
          <w:szCs w:val="32"/>
        </w:rPr>
      </w:pPr>
    </w:p>
    <w:p w:rsidR="00BF5707" w:rsidRPr="00A25827" w:rsidRDefault="00A25827" w:rsidP="00A25827">
      <w:pPr>
        <w:pStyle w:val="a4"/>
        <w:numPr>
          <w:ilvl w:val="0"/>
          <w:numId w:val="1"/>
        </w:numPr>
        <w:ind w:firstLineChars="0"/>
        <w:rPr>
          <w:sz w:val="32"/>
          <w:szCs w:val="32"/>
        </w:rPr>
      </w:pPr>
      <w:r>
        <w:rPr>
          <w:rFonts w:hint="eastAsia"/>
          <w:sz w:val="32"/>
          <w:szCs w:val="32"/>
        </w:rPr>
        <w:t>检查医院门口、救护通道是否按规定停放车辆；</w:t>
      </w:r>
    </w:p>
    <w:p w:rsidR="008237C2" w:rsidRDefault="004D724D" w:rsidP="00102734">
      <w:pPr>
        <w:ind w:firstLineChars="200" w:firstLine="640"/>
        <w:jc w:val="left"/>
        <w:rPr>
          <w:sz w:val="32"/>
          <w:szCs w:val="32"/>
        </w:rPr>
      </w:pPr>
      <w:r>
        <w:rPr>
          <w:rFonts w:hint="eastAsia"/>
          <w:sz w:val="32"/>
          <w:szCs w:val="32"/>
        </w:rPr>
        <w:t>在</w:t>
      </w:r>
      <w:r w:rsidR="008237C2">
        <w:rPr>
          <w:rFonts w:hint="eastAsia"/>
          <w:sz w:val="32"/>
          <w:szCs w:val="32"/>
        </w:rPr>
        <w:t>此次</w:t>
      </w:r>
      <w:r>
        <w:rPr>
          <w:rFonts w:hint="eastAsia"/>
          <w:sz w:val="32"/>
          <w:szCs w:val="32"/>
        </w:rPr>
        <w:t>自查过程中</w:t>
      </w:r>
      <w:r>
        <w:rPr>
          <w:rFonts w:ascii="宋体" w:hAnsi="宋体" w:cs="宋体" w:hint="eastAsia"/>
          <w:sz w:val="32"/>
          <w:szCs w:val="32"/>
        </w:rPr>
        <w:t>发现存在消防安全隐患</w:t>
      </w:r>
      <w:r w:rsidR="00E35586">
        <w:rPr>
          <w:rFonts w:ascii="宋体" w:hAnsi="宋体" w:cs="宋体" w:hint="eastAsia"/>
          <w:sz w:val="32"/>
          <w:szCs w:val="32"/>
        </w:rPr>
        <w:t>1</w:t>
      </w:r>
      <w:r>
        <w:rPr>
          <w:rFonts w:ascii="宋体" w:hAnsi="宋体" w:cs="宋体" w:hint="eastAsia"/>
          <w:sz w:val="32"/>
          <w:szCs w:val="32"/>
        </w:rPr>
        <w:t>处，现就检查中发现的安全隐患及整改计划说明如下：</w:t>
      </w:r>
      <w:r>
        <w:rPr>
          <w:rFonts w:hint="eastAsia"/>
          <w:sz w:val="32"/>
          <w:szCs w:val="32"/>
        </w:rPr>
        <w:t>  </w:t>
      </w:r>
    </w:p>
    <w:p w:rsidR="004D724D" w:rsidRDefault="004D724D" w:rsidP="004D724D">
      <w:pPr>
        <w:jc w:val="left"/>
        <w:rPr>
          <w:sz w:val="32"/>
          <w:szCs w:val="32"/>
        </w:rPr>
      </w:pPr>
      <w:r>
        <w:rPr>
          <w:rFonts w:hint="eastAsia"/>
          <w:sz w:val="32"/>
          <w:szCs w:val="32"/>
        </w:rPr>
        <w:t>一、 在检查中发现的安全隐患</w:t>
      </w:r>
    </w:p>
    <w:p w:rsidR="004D724D" w:rsidRDefault="004D724D" w:rsidP="004D724D">
      <w:pPr>
        <w:jc w:val="left"/>
        <w:rPr>
          <w:sz w:val="32"/>
          <w:szCs w:val="32"/>
        </w:rPr>
      </w:pPr>
      <w:r>
        <w:rPr>
          <w:rFonts w:hint="eastAsia"/>
          <w:sz w:val="32"/>
          <w:szCs w:val="32"/>
        </w:rPr>
        <w:t>1</w:t>
      </w:r>
      <w:r>
        <w:rPr>
          <w:rFonts w:hint="eastAsia"/>
          <w:sz w:val="32"/>
          <w:szCs w:val="32"/>
        </w:rPr>
        <w:t>、医院门口、救护通道未按规定停放车辆；</w:t>
      </w:r>
    </w:p>
    <w:p w:rsidR="00102734" w:rsidRPr="00A25827" w:rsidRDefault="008237C2" w:rsidP="002A1DD9">
      <w:pPr>
        <w:jc w:val="center"/>
        <w:rPr>
          <w:sz w:val="32"/>
          <w:szCs w:val="32"/>
        </w:rPr>
      </w:pPr>
      <w:r>
        <w:rPr>
          <w:noProof/>
          <w:sz w:val="32"/>
          <w:szCs w:val="32"/>
        </w:rPr>
        <w:drawing>
          <wp:inline distT="0" distB="0" distL="0" distR="0">
            <wp:extent cx="3595520" cy="2695381"/>
            <wp:effectExtent l="19050" t="0" r="4930" b="0"/>
            <wp:docPr id="6" name="图片 5" descr="C:\Users\ADMINI~1\AppData\Local\Temp\1555037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1555037822.jpg"/>
                    <pic:cNvPicPr>
                      <a:picLocks noChangeAspect="1" noChangeArrowheads="1"/>
                    </pic:cNvPicPr>
                  </pic:nvPicPr>
                  <pic:blipFill>
                    <a:blip r:embed="rId21" cstate="print"/>
                    <a:srcRect/>
                    <a:stretch>
                      <a:fillRect/>
                    </a:stretch>
                  </pic:blipFill>
                  <pic:spPr bwMode="auto">
                    <a:xfrm>
                      <a:off x="0" y="0"/>
                      <a:ext cx="3598503" cy="2697617"/>
                    </a:xfrm>
                    <a:prstGeom prst="rect">
                      <a:avLst/>
                    </a:prstGeom>
                    <a:noFill/>
                    <a:ln w="9525">
                      <a:noFill/>
                      <a:miter lim="800000"/>
                      <a:headEnd/>
                      <a:tailEnd/>
                    </a:ln>
                  </pic:spPr>
                </pic:pic>
              </a:graphicData>
            </a:graphic>
          </wp:inline>
        </w:drawing>
      </w:r>
    </w:p>
    <w:p w:rsidR="004D724D" w:rsidRDefault="004D724D" w:rsidP="004D724D">
      <w:pPr>
        <w:rPr>
          <w:sz w:val="32"/>
          <w:szCs w:val="32"/>
        </w:rPr>
      </w:pPr>
      <w:r>
        <w:rPr>
          <w:rFonts w:hint="eastAsia"/>
          <w:sz w:val="32"/>
          <w:szCs w:val="32"/>
        </w:rPr>
        <w:lastRenderedPageBreak/>
        <w:t>二、安全隐患的整改情况</w:t>
      </w:r>
    </w:p>
    <w:p w:rsidR="004D724D" w:rsidRDefault="004D724D" w:rsidP="004D724D">
      <w:pPr>
        <w:rPr>
          <w:sz w:val="32"/>
          <w:szCs w:val="32"/>
        </w:rPr>
      </w:pPr>
      <w:r>
        <w:rPr>
          <w:rFonts w:hint="eastAsia"/>
          <w:sz w:val="32"/>
          <w:szCs w:val="32"/>
        </w:rPr>
        <w:t>1</w:t>
      </w:r>
      <w:r>
        <w:rPr>
          <w:rFonts w:hint="eastAsia"/>
          <w:sz w:val="32"/>
          <w:szCs w:val="32"/>
        </w:rPr>
        <w:t>、</w:t>
      </w:r>
      <w:r w:rsidR="000003D0">
        <w:rPr>
          <w:rFonts w:hint="eastAsia"/>
          <w:sz w:val="32"/>
          <w:szCs w:val="32"/>
        </w:rPr>
        <w:t>在醒目地方树立禁停标识禁止停放一切车辆，医院门口、救护通道周边拉隔离线。</w:t>
      </w:r>
    </w:p>
    <w:p w:rsidR="004D724D" w:rsidRDefault="004D724D" w:rsidP="004D724D">
      <w:pPr>
        <w:rPr>
          <w:rFonts w:ascii="宋体" w:hAnsi="宋体" w:cs="宋体"/>
          <w:sz w:val="32"/>
          <w:szCs w:val="32"/>
        </w:rPr>
      </w:pPr>
    </w:p>
    <w:p w:rsidR="004D724D" w:rsidRDefault="004D724D" w:rsidP="004D724D">
      <w:pPr>
        <w:rPr>
          <w:rFonts w:ascii="宋体" w:hAnsi="宋体" w:cs="宋体"/>
          <w:sz w:val="32"/>
          <w:szCs w:val="32"/>
        </w:rPr>
      </w:pPr>
    </w:p>
    <w:p w:rsidR="004D724D" w:rsidRDefault="004D724D" w:rsidP="004D724D">
      <w:pPr>
        <w:rPr>
          <w:rFonts w:ascii="宋体" w:hAnsi="宋体" w:cs="宋体"/>
          <w:sz w:val="32"/>
          <w:szCs w:val="32"/>
        </w:rPr>
      </w:pPr>
    </w:p>
    <w:p w:rsidR="004D724D" w:rsidRDefault="004D724D" w:rsidP="004D724D">
      <w:pPr>
        <w:rPr>
          <w:rFonts w:ascii="宋体" w:hAnsi="宋体" w:cs="宋体"/>
          <w:sz w:val="32"/>
          <w:szCs w:val="32"/>
        </w:rPr>
      </w:pPr>
    </w:p>
    <w:p w:rsidR="004D724D" w:rsidRPr="000425BA" w:rsidRDefault="004D724D" w:rsidP="004D724D">
      <w:pPr>
        <w:rPr>
          <w:sz w:val="32"/>
          <w:szCs w:val="32"/>
        </w:rPr>
      </w:pPr>
    </w:p>
    <w:p w:rsidR="004D724D" w:rsidRDefault="004D724D" w:rsidP="004D724D">
      <w:pPr>
        <w:ind w:firstLineChars="1500" w:firstLine="4800"/>
        <w:rPr>
          <w:sz w:val="32"/>
          <w:szCs w:val="32"/>
        </w:rPr>
      </w:pPr>
      <w:r>
        <w:rPr>
          <w:rFonts w:hint="eastAsia"/>
          <w:sz w:val="32"/>
          <w:szCs w:val="32"/>
        </w:rPr>
        <w:t>勐海黎明医院</w:t>
      </w:r>
    </w:p>
    <w:p w:rsidR="004D724D" w:rsidRDefault="004D724D" w:rsidP="004D724D">
      <w:pPr>
        <w:ind w:firstLineChars="1100" w:firstLine="3520"/>
        <w:rPr>
          <w:sz w:val="32"/>
          <w:szCs w:val="32"/>
        </w:rPr>
      </w:pPr>
      <w:r>
        <w:rPr>
          <w:rFonts w:hint="eastAsia"/>
          <w:sz w:val="32"/>
          <w:szCs w:val="32"/>
        </w:rPr>
        <w:t>（勐海县老年病慢性病医院）</w:t>
      </w:r>
    </w:p>
    <w:p w:rsidR="000C6176" w:rsidRPr="002957D3" w:rsidRDefault="004D724D" w:rsidP="002957D3">
      <w:pPr>
        <w:ind w:firstLineChars="1400" w:firstLine="4480"/>
        <w:rPr>
          <w:sz w:val="32"/>
          <w:szCs w:val="32"/>
        </w:rPr>
      </w:pPr>
      <w:r>
        <w:rPr>
          <w:rFonts w:hint="eastAsia"/>
          <w:sz w:val="32"/>
          <w:szCs w:val="32"/>
        </w:rPr>
        <w:t>201</w:t>
      </w:r>
      <w:r w:rsidR="00C50978">
        <w:rPr>
          <w:rFonts w:hint="eastAsia"/>
          <w:sz w:val="32"/>
          <w:szCs w:val="32"/>
        </w:rPr>
        <w:t>9</w:t>
      </w:r>
      <w:r>
        <w:rPr>
          <w:rFonts w:hint="eastAsia"/>
          <w:sz w:val="32"/>
          <w:szCs w:val="32"/>
        </w:rPr>
        <w:t>年</w:t>
      </w:r>
      <w:r w:rsidR="00C50978">
        <w:rPr>
          <w:rFonts w:hint="eastAsia"/>
          <w:sz w:val="32"/>
          <w:szCs w:val="32"/>
        </w:rPr>
        <w:t>0</w:t>
      </w:r>
      <w:r w:rsidR="008237C2">
        <w:rPr>
          <w:rFonts w:hint="eastAsia"/>
          <w:sz w:val="32"/>
          <w:szCs w:val="32"/>
        </w:rPr>
        <w:t>4</w:t>
      </w:r>
      <w:r>
        <w:rPr>
          <w:rFonts w:hint="eastAsia"/>
          <w:sz w:val="32"/>
          <w:szCs w:val="32"/>
        </w:rPr>
        <w:t>月</w:t>
      </w:r>
      <w:r w:rsidR="008237C2">
        <w:rPr>
          <w:rFonts w:hint="eastAsia"/>
          <w:sz w:val="32"/>
          <w:szCs w:val="32"/>
        </w:rPr>
        <w:t>12</w:t>
      </w:r>
      <w:r>
        <w:rPr>
          <w:rFonts w:hint="eastAsia"/>
          <w:sz w:val="32"/>
          <w:szCs w:val="32"/>
        </w:rPr>
        <w:t>日</w:t>
      </w:r>
    </w:p>
    <w:sectPr w:rsidR="000C6176" w:rsidRPr="002957D3" w:rsidSect="00077223">
      <w:footerReference w:type="default" r:id="rId22"/>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2CBD" w:rsidRDefault="004D2CBD" w:rsidP="004D2CBD">
      <w:r>
        <w:separator/>
      </w:r>
    </w:p>
  </w:endnote>
  <w:endnote w:type="continuationSeparator" w:id="1">
    <w:p w:rsidR="004D2CBD" w:rsidRDefault="004D2CBD" w:rsidP="004D2C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70198204"/>
      <w:docPartObj>
        <w:docPartGallery w:val="Page Numbers (Bottom of Page)"/>
        <w:docPartUnique/>
      </w:docPartObj>
    </w:sdtPr>
    <w:sdtContent>
      <w:p w:rsidR="004D2CBD" w:rsidRDefault="0065631E" w:rsidP="004D2CBD">
        <w:pPr>
          <w:pStyle w:val="a6"/>
          <w:ind w:firstLineChars="2550" w:firstLine="4590"/>
        </w:pPr>
        <w:fldSimple w:instr=" PAGE   \* MERGEFORMAT ">
          <w:r w:rsidR="00FB79BC" w:rsidRPr="00FB79BC">
            <w:rPr>
              <w:noProof/>
              <w:lang w:val="zh-CN"/>
            </w:rPr>
            <w:t>2</w:t>
          </w:r>
        </w:fldSimple>
        <w:r w:rsidR="004D2CBD">
          <w:ptab w:relativeTo="margin" w:alignment="center" w:leader="none"/>
        </w:r>
      </w:p>
    </w:sdtContent>
  </w:sdt>
  <w:p w:rsidR="004D2CBD" w:rsidRDefault="004D2CBD">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2CBD" w:rsidRDefault="004D2CBD" w:rsidP="004D2CBD">
      <w:r>
        <w:separator/>
      </w:r>
    </w:p>
  </w:footnote>
  <w:footnote w:type="continuationSeparator" w:id="1">
    <w:p w:rsidR="004D2CBD" w:rsidRDefault="004D2CBD" w:rsidP="004D2C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E9395B"/>
    <w:multiLevelType w:val="hybridMultilevel"/>
    <w:tmpl w:val="3F2A8118"/>
    <w:lvl w:ilvl="0" w:tplc="06C4DC40">
      <w:start w:val="1"/>
      <w:numFmt w:val="decimal"/>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bordersDoNotSurroundHeader/>
  <w:bordersDoNotSurroundFooter/>
  <w:proofState w:spelling="clean"/>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D724D"/>
    <w:rsid w:val="000003D0"/>
    <w:rsid w:val="00077223"/>
    <w:rsid w:val="000B164A"/>
    <w:rsid w:val="000C6176"/>
    <w:rsid w:val="00102734"/>
    <w:rsid w:val="00142320"/>
    <w:rsid w:val="00283B2B"/>
    <w:rsid w:val="002957D3"/>
    <w:rsid w:val="002A1DD9"/>
    <w:rsid w:val="002A5C3E"/>
    <w:rsid w:val="00377F23"/>
    <w:rsid w:val="004D2CBD"/>
    <w:rsid w:val="004D724D"/>
    <w:rsid w:val="005247A5"/>
    <w:rsid w:val="0065631E"/>
    <w:rsid w:val="008237C2"/>
    <w:rsid w:val="008A1242"/>
    <w:rsid w:val="009B3755"/>
    <w:rsid w:val="00A102E2"/>
    <w:rsid w:val="00A25827"/>
    <w:rsid w:val="00A53300"/>
    <w:rsid w:val="00AC51AB"/>
    <w:rsid w:val="00B35093"/>
    <w:rsid w:val="00B54E68"/>
    <w:rsid w:val="00BF5707"/>
    <w:rsid w:val="00C25221"/>
    <w:rsid w:val="00C50978"/>
    <w:rsid w:val="00C60ECD"/>
    <w:rsid w:val="00DD6664"/>
    <w:rsid w:val="00E35586"/>
    <w:rsid w:val="00FB79B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24D"/>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D724D"/>
    <w:rPr>
      <w:sz w:val="18"/>
      <w:szCs w:val="18"/>
    </w:rPr>
  </w:style>
  <w:style w:type="character" w:customStyle="1" w:styleId="Char">
    <w:name w:val="批注框文本 Char"/>
    <w:basedOn w:val="a0"/>
    <w:link w:val="a3"/>
    <w:uiPriority w:val="99"/>
    <w:semiHidden/>
    <w:rsid w:val="004D724D"/>
    <w:rPr>
      <w:rFonts w:ascii="Calibri" w:eastAsia="宋体" w:hAnsi="Calibri" w:cs="Times New Roman"/>
      <w:sz w:val="18"/>
      <w:szCs w:val="18"/>
    </w:rPr>
  </w:style>
  <w:style w:type="paragraph" w:styleId="a4">
    <w:name w:val="List Paragraph"/>
    <w:basedOn w:val="a"/>
    <w:uiPriority w:val="34"/>
    <w:qFormat/>
    <w:rsid w:val="00DD6664"/>
    <w:pPr>
      <w:ind w:firstLineChars="200" w:firstLine="420"/>
    </w:pPr>
  </w:style>
  <w:style w:type="paragraph" w:styleId="a5">
    <w:name w:val="header"/>
    <w:basedOn w:val="a"/>
    <w:link w:val="Char0"/>
    <w:uiPriority w:val="99"/>
    <w:semiHidden/>
    <w:unhideWhenUsed/>
    <w:rsid w:val="004D2CB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rsid w:val="004D2CBD"/>
    <w:rPr>
      <w:rFonts w:ascii="Calibri" w:eastAsia="宋体" w:hAnsi="Calibri" w:cs="Times New Roman"/>
      <w:sz w:val="18"/>
      <w:szCs w:val="18"/>
    </w:rPr>
  </w:style>
  <w:style w:type="paragraph" w:styleId="a6">
    <w:name w:val="footer"/>
    <w:basedOn w:val="a"/>
    <w:link w:val="Char1"/>
    <w:uiPriority w:val="99"/>
    <w:unhideWhenUsed/>
    <w:rsid w:val="004D2CBD"/>
    <w:pPr>
      <w:tabs>
        <w:tab w:val="center" w:pos="4153"/>
        <w:tab w:val="right" w:pos="8306"/>
      </w:tabs>
      <w:snapToGrid w:val="0"/>
      <w:jc w:val="left"/>
    </w:pPr>
    <w:rPr>
      <w:sz w:val="18"/>
      <w:szCs w:val="18"/>
    </w:rPr>
  </w:style>
  <w:style w:type="character" w:customStyle="1" w:styleId="Char1">
    <w:name w:val="页脚 Char"/>
    <w:basedOn w:val="a0"/>
    <w:link w:val="a6"/>
    <w:uiPriority w:val="99"/>
    <w:rsid w:val="004D2CBD"/>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72DFA-CE73-46D2-85CE-A337822E4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5</Pages>
  <Words>114</Words>
  <Characters>652</Characters>
  <Application>Microsoft Office Word</Application>
  <DocSecurity>0</DocSecurity>
  <Lines>5</Lines>
  <Paragraphs>1</Paragraphs>
  <ScaleCrop>false</ScaleCrop>
  <Company>Sky123.Org</Company>
  <LinksUpToDate>false</LinksUpToDate>
  <CharactersWithSpaces>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dreamsummit</dc:creator>
  <cp:keywords/>
  <dc:description/>
  <cp:lastModifiedBy>dreamsummit</cp:lastModifiedBy>
  <cp:revision>20</cp:revision>
  <cp:lastPrinted>2019-04-12T06:48:00Z</cp:lastPrinted>
  <dcterms:created xsi:type="dcterms:W3CDTF">2019-03-06T08:20:00Z</dcterms:created>
  <dcterms:modified xsi:type="dcterms:W3CDTF">2019-04-12T08:25:00Z</dcterms:modified>
</cp:coreProperties>
</file>