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197" w:rightChars="-94"/>
        <w:jc w:val="center"/>
        <w:rPr>
          <w:rFonts w:ascii="方正小标宋_GBK" w:hAnsi="方正小标宋_GBK" w:eastAsia="方正小标宋_GBK" w:cs="方正小标宋_GBK"/>
          <w:sz w:val="44"/>
          <w:szCs w:val="44"/>
        </w:rPr>
      </w:pPr>
      <w:bookmarkStart w:id="0" w:name="_GoBack"/>
      <w:r>
        <w:rPr>
          <w:rFonts w:hint="eastAsia" w:ascii="方正小标宋_GBK" w:hAnsi="方正小标宋_GBK" w:eastAsia="方正小标宋_GBK" w:cs="方正小标宋_GBK"/>
          <w:sz w:val="44"/>
          <w:szCs w:val="44"/>
        </w:rPr>
        <w:t>上海市松江区洞泾镇社区卫生服务中心专家</w:t>
      </w:r>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到我院开展医疗对口帮扶工作</w:t>
      </w:r>
    </w:p>
    <w:bookmarkEnd w:id="0"/>
    <w:p>
      <w:pPr>
        <w:ind w:firstLine="640" w:firstLineChars="200"/>
        <w:rPr>
          <w:rFonts w:ascii="方正仿宋_GBK" w:hAnsi="方正仿宋_GBK" w:eastAsia="方正仿宋_GBK" w:cs="方正仿宋_GBK"/>
          <w:sz w:val="32"/>
          <w:szCs w:val="32"/>
        </w:rPr>
      </w:pPr>
    </w:p>
    <w:p>
      <w:pPr>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进一步加强我院与上海市松江区洞泾镇社区卫生服务中心对口帮扶及合作交流，共同推进两院卫生事业发展，4月23日至27日，上海市松江区洞泾镇卫生社区服务中心专家组一行10人到我院开展为期5天的医疗对口帮扶工作，对我院进行实地工作调研及业务培训指导交流。</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343525" cy="3561080"/>
            <wp:effectExtent l="19050" t="0" r="9525" b="0"/>
            <wp:docPr id="1" name="图片 1" descr="IMG_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7495"/>
                    <pic:cNvPicPr>
                      <a:picLocks noChangeAspect="1"/>
                    </pic:cNvPicPr>
                  </pic:nvPicPr>
                  <pic:blipFill>
                    <a:blip r:embed="rId4"/>
                    <a:stretch>
                      <a:fillRect/>
                    </a:stretch>
                  </pic:blipFill>
                  <pic:spPr>
                    <a:xfrm>
                      <a:off x="0" y="0"/>
                      <a:ext cx="5343525" cy="3561705"/>
                    </a:xfrm>
                    <a:prstGeom prst="rect">
                      <a:avLst/>
                    </a:prstGeom>
                  </pic:spPr>
                </pic:pic>
              </a:graphicData>
            </a:graphic>
          </wp:inline>
        </w:drawing>
      </w:r>
    </w:p>
    <w:p>
      <w:pPr>
        <w:rPr>
          <w:rFonts w:hint="eastAsia" w:ascii="方正仿宋_GBK" w:hAnsi="方正仿宋_GBK" w:eastAsia="方正仿宋_GBK" w:cs="方正仿宋_GBK"/>
          <w:sz w:val="32"/>
          <w:szCs w:val="32"/>
        </w:rPr>
      </w:pPr>
    </w:p>
    <w:p>
      <w:pPr>
        <w:rPr>
          <w:rFonts w:ascii="方正仿宋_GBK" w:hAnsi="方正仿宋_GBK" w:eastAsia="方正仿宋_GBK" w:cs="方正仿宋_GBK"/>
          <w:sz w:val="32"/>
          <w:szCs w:val="32"/>
        </w:rPr>
      </w:pPr>
      <w:r>
        <w:rPr>
          <w:rFonts w:ascii="方正仿宋_GBK" w:hAnsi="方正仿宋_GBK" w:eastAsia="方正仿宋_GBK" w:cs="方正仿宋_GBK"/>
          <w:sz w:val="32"/>
          <w:szCs w:val="32"/>
        </w:rPr>
        <w:drawing>
          <wp:inline distT="0" distB="0" distL="0" distR="0">
            <wp:extent cx="5403850" cy="3600450"/>
            <wp:effectExtent l="19050" t="0" r="5912" b="0"/>
            <wp:docPr id="13" name="图片 12" descr="交流364a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交流364a_副本.jpg"/>
                    <pic:cNvPicPr>
                      <a:picLocks noChangeAspect="1"/>
                    </pic:cNvPicPr>
                  </pic:nvPicPr>
                  <pic:blipFill>
                    <a:blip r:embed="rId5"/>
                    <a:stretch>
                      <a:fillRect/>
                    </a:stretch>
                  </pic:blipFill>
                  <pic:spPr>
                    <a:xfrm>
                      <a:off x="0" y="0"/>
                      <a:ext cx="5406095" cy="3601654"/>
                    </a:xfrm>
                    <a:prstGeom prst="rect">
                      <a:avLst/>
                    </a:prstGeom>
                  </pic:spPr>
                </pic:pic>
              </a:graphicData>
            </a:graphic>
          </wp:inline>
        </w:drawing>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月24日，双方就医疗卫生领域对口帮扶工作召开座谈交流会，会上，双方相互介绍了两院医疗卫生系统的基本情况，并就我院目前存在的问题和不住提出具体帮扶建议，田院长表示，希望专家组能够对我院医疗卫生工作多指导、多帮助，通过对口帮扶进一步增强双方的沟通和交流，推动我院医疗卫生事业再上新台阶。洞泾镇社区卫生服务中心张洁书记表示，会切实发挥对口帮扶作用，将先进的医疗服务理念和技术带到我院，为两地协作帮扶工作贡献一份力量。</w:t>
      </w:r>
    </w:p>
    <w:p>
      <w:pPr>
        <w:rPr>
          <w:rFonts w:ascii="方正仿宋_GBK" w:hAnsi="方正仿宋_GBK" w:eastAsia="方正仿宋_GBK" w:cs="方正仿宋_GBK"/>
          <w:sz w:val="32"/>
          <w:szCs w:val="32"/>
        </w:rPr>
      </w:pPr>
      <w:r>
        <w:rPr>
          <w:rFonts w:hint="eastAsia" w:ascii="方正仿宋_GBK" w:hAnsi="方正仿宋_GBK" w:eastAsia="方正仿宋_GBK" w:cs="方正仿宋_GBK"/>
          <w:color w:val="191919"/>
          <w:sz w:val="32"/>
          <w:szCs w:val="32"/>
          <w:shd w:val="clear" w:color="auto" w:fill="FFFFFF"/>
        </w:rPr>
        <w:drawing>
          <wp:inline distT="0" distB="0" distL="114300" distR="114300">
            <wp:extent cx="5253355" cy="3502660"/>
            <wp:effectExtent l="0" t="0" r="4445" b="2540"/>
            <wp:docPr id="5" name="图片 5" descr="IMG_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7536"/>
                    <pic:cNvPicPr>
                      <a:picLocks noChangeAspect="1"/>
                    </pic:cNvPicPr>
                  </pic:nvPicPr>
                  <pic:blipFill>
                    <a:blip r:embed="rId6"/>
                    <a:stretch>
                      <a:fillRect/>
                    </a:stretch>
                  </pic:blipFill>
                  <pic:spPr>
                    <a:xfrm>
                      <a:off x="0" y="0"/>
                      <a:ext cx="5253355" cy="3502660"/>
                    </a:xfrm>
                    <a:prstGeom prst="rect">
                      <a:avLst/>
                    </a:prstGeom>
                  </pic:spPr>
                </pic:pic>
              </a:graphicData>
            </a:graphic>
          </wp:inline>
        </w:drawing>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随后，专家组对我院各个科室进行了实地考察，并与科室负责人进行业务技术交流和指导，通过面对面的交流、手把手的指导，切实提高了我院医务人员的诊疗服务认识和专业技术能力，为我院开展临床诊治工作带来了新的理念、新的思路、新的技术。</w:t>
      </w:r>
    </w:p>
    <w:p>
      <w:pP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53355" cy="3502660"/>
            <wp:effectExtent l="0" t="0" r="4445" b="2540"/>
            <wp:docPr id="10" name="图片 10" descr="IMG_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7710"/>
                    <pic:cNvPicPr>
                      <a:picLocks noChangeAspect="1"/>
                    </pic:cNvPicPr>
                  </pic:nvPicPr>
                  <pic:blipFill>
                    <a:blip r:embed="rId7"/>
                    <a:stretch>
                      <a:fillRect/>
                    </a:stretch>
                  </pic:blipFill>
                  <pic:spPr>
                    <a:xfrm>
                      <a:off x="0" y="0"/>
                      <a:ext cx="5253355" cy="3502660"/>
                    </a:xfrm>
                    <a:prstGeom prst="rect">
                      <a:avLst/>
                    </a:prstGeom>
                  </pic:spPr>
                </pic:pic>
              </a:graphicData>
            </a:graphic>
          </wp:inline>
        </w:drawing>
      </w:r>
    </w:p>
    <w:p>
      <w:pP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53355" cy="3502660"/>
            <wp:effectExtent l="0" t="0" r="4445" b="2540"/>
            <wp:docPr id="11" name="图片 11" descr="IMG_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7711"/>
                    <pic:cNvPicPr>
                      <a:picLocks noChangeAspect="1"/>
                    </pic:cNvPicPr>
                  </pic:nvPicPr>
                  <pic:blipFill>
                    <a:blip r:embed="rId8"/>
                    <a:stretch>
                      <a:fillRect/>
                    </a:stretch>
                  </pic:blipFill>
                  <pic:spPr>
                    <a:xfrm>
                      <a:off x="0" y="0"/>
                      <a:ext cx="5253355" cy="3502660"/>
                    </a:xfrm>
                    <a:prstGeom prst="rect">
                      <a:avLst/>
                    </a:prstGeom>
                  </pic:spPr>
                </pic:pic>
              </a:graphicData>
            </a:graphic>
          </wp:inline>
        </w:drawing>
      </w:r>
    </w:p>
    <w:p>
      <w:pPr>
        <w:ind w:left="-285" w:leftChars="-136" w:right="-340" w:rightChars="-162" w:hanging="1"/>
        <w:jc w:val="cente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53355" cy="3502660"/>
            <wp:effectExtent l="0" t="0" r="4445" b="2540"/>
            <wp:docPr id="12" name="图片 12" descr="IMG_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7718"/>
                    <pic:cNvPicPr>
                      <a:picLocks noChangeAspect="1"/>
                    </pic:cNvPicPr>
                  </pic:nvPicPr>
                  <pic:blipFill>
                    <a:blip r:embed="rId9"/>
                    <a:stretch>
                      <a:fillRect/>
                    </a:stretch>
                  </pic:blipFill>
                  <pic:spPr>
                    <a:xfrm>
                      <a:off x="0" y="0"/>
                      <a:ext cx="5253355" cy="3502660"/>
                    </a:xfrm>
                    <a:prstGeom prst="rect">
                      <a:avLst/>
                    </a:prstGeom>
                  </pic:spPr>
                </pic:pic>
              </a:graphicData>
            </a:graphic>
          </wp:inline>
        </w:drawing>
      </w:r>
    </w:p>
    <w:p>
      <w:pPr>
        <w:ind w:left="-285" w:leftChars="-136" w:right="-340" w:rightChars="-162" w:hanging="1"/>
        <w:jc w:val="cente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53355" cy="3502660"/>
            <wp:effectExtent l="0" t="0" r="4445" b="2540"/>
            <wp:docPr id="2" name="图片 13" descr="IMG_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7701"/>
                    <pic:cNvPicPr>
                      <a:picLocks noChangeAspect="1"/>
                    </pic:cNvPicPr>
                  </pic:nvPicPr>
                  <pic:blipFill>
                    <a:blip r:embed="rId10"/>
                    <a:stretch>
                      <a:fillRect/>
                    </a:stretch>
                  </pic:blipFill>
                  <pic:spPr>
                    <a:xfrm>
                      <a:off x="0" y="0"/>
                      <a:ext cx="5253355" cy="3502660"/>
                    </a:xfrm>
                    <a:prstGeom prst="rect">
                      <a:avLst/>
                    </a:prstGeom>
                  </pic:spPr>
                </pic:pic>
              </a:graphicData>
            </a:graphic>
          </wp:inline>
        </w:drawing>
      </w:r>
    </w:p>
    <w:p>
      <w:pPr>
        <w:ind w:left="-285" w:leftChars="-136" w:right="-340" w:rightChars="-162" w:hanging="1"/>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p>
    <w:p>
      <w:pPr>
        <w:ind w:left="-285" w:leftChars="-136" w:right="-340" w:rightChars="-162" w:hanging="1"/>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此外，专家组还分别到我院管辖内的13个村卫生室实地深入了解目前开展医疗卫生工作的情况，并与村卫生室医务人员进行了面对面的交流指导。</w:t>
      </w:r>
    </w:p>
    <w:p>
      <w:pPr>
        <w:jc w:val="center"/>
        <w:rPr>
          <w:rFonts w:ascii="方正仿宋_GBK" w:hAnsi="方正仿宋_GBK" w:eastAsia="方正仿宋_GBK" w:cs="方正仿宋_GBK"/>
          <w:sz w:val="32"/>
          <w:szCs w:val="32"/>
        </w:rPr>
      </w:pPr>
      <w:r>
        <w:rPr>
          <w:rFonts w:ascii="方正仿宋_GBK" w:hAnsi="方正仿宋_GBK" w:eastAsia="方正仿宋_GBK" w:cs="方正仿宋_GBK"/>
          <w:sz w:val="32"/>
          <w:szCs w:val="32"/>
        </w:rPr>
        <w:drawing>
          <wp:inline distT="0" distB="0" distL="0" distR="0">
            <wp:extent cx="5210175" cy="3333750"/>
            <wp:effectExtent l="19050" t="0" r="9525" b="0"/>
            <wp:docPr id="7" name="图片 2" descr="C:\Users\Administrator\Desktop\村卫生室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strator\Desktop\村卫生室12.jpg"/>
                    <pic:cNvPicPr>
                      <a:picLocks noChangeAspect="1" noChangeArrowheads="1"/>
                    </pic:cNvPicPr>
                  </pic:nvPicPr>
                  <pic:blipFill>
                    <a:blip r:embed="rId11"/>
                    <a:srcRect/>
                    <a:stretch>
                      <a:fillRect/>
                    </a:stretch>
                  </pic:blipFill>
                  <pic:spPr>
                    <a:xfrm>
                      <a:off x="0" y="0"/>
                      <a:ext cx="5210175" cy="3333750"/>
                    </a:xfrm>
                    <a:prstGeom prst="rect">
                      <a:avLst/>
                    </a:prstGeom>
                    <a:noFill/>
                    <a:ln w="9525">
                      <a:noFill/>
                      <a:miter lim="800000"/>
                      <a:headEnd/>
                      <a:tailEnd/>
                    </a:ln>
                  </pic:spPr>
                </pic:pic>
              </a:graphicData>
            </a:graphic>
          </wp:inline>
        </w:drawing>
      </w:r>
      <w:r>
        <w:rPr>
          <w:rFonts w:ascii="方正仿宋_GBK" w:hAnsi="方正仿宋_GBK" w:eastAsia="方正仿宋_GBK" w:cs="方正仿宋_GBK"/>
          <w:sz w:val="32"/>
          <w:szCs w:val="32"/>
        </w:rPr>
        <w:drawing>
          <wp:inline distT="0" distB="0" distL="0" distR="0">
            <wp:extent cx="5286375" cy="3171825"/>
            <wp:effectExtent l="19050" t="0" r="9525" b="0"/>
            <wp:docPr id="4" name="图片 1" descr="C:\Users\Administrator\Desktop\村卫生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村卫生室.jpg"/>
                    <pic:cNvPicPr>
                      <a:picLocks noChangeAspect="1" noChangeArrowheads="1"/>
                    </pic:cNvPicPr>
                  </pic:nvPicPr>
                  <pic:blipFill>
                    <a:blip r:embed="rId12"/>
                    <a:srcRect/>
                    <a:stretch>
                      <a:fillRect/>
                    </a:stretch>
                  </pic:blipFill>
                  <pic:spPr>
                    <a:xfrm>
                      <a:off x="0" y="0"/>
                      <a:ext cx="5286375" cy="3171825"/>
                    </a:xfrm>
                    <a:prstGeom prst="rect">
                      <a:avLst/>
                    </a:prstGeom>
                    <a:noFill/>
                    <a:ln w="9525">
                      <a:noFill/>
                      <a:miter lim="800000"/>
                      <a:headEnd/>
                      <a:tailEnd/>
                    </a:ln>
                  </pic:spPr>
                </pic:pic>
              </a:graphicData>
            </a:graphic>
          </wp:inline>
        </w:drawing>
      </w:r>
    </w:p>
    <w:p>
      <w:pPr>
        <w:ind w:firstLine="640" w:firstLineChars="200"/>
        <w:rPr>
          <w:rFonts w:hint="eastAsia" w:ascii="方正仿宋_GBK" w:hAnsi="方正仿宋_GBK" w:eastAsia="方正仿宋_GBK" w:cs="方正仿宋_GBK"/>
          <w:sz w:val="32"/>
          <w:szCs w:val="32"/>
        </w:rPr>
      </w:pP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月24日至25日专家组陆续对我院各科室进行相应的业务培训，重点围绕基本公共卫生服务规范、社区护理管理、全科门诊的健康教育、推拿背部原始点治疗顽固性肌肠肌痉挛、抗菌药物合理使用等业务知识进行培训，切实提高了我院医务人员诊疗技术及专业知识。</w:t>
      </w:r>
    </w:p>
    <w:p>
      <w:pP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57800" cy="3504565"/>
            <wp:effectExtent l="0" t="0" r="0" b="635"/>
            <wp:docPr id="6" name="图片 6" descr="IMG_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7649"/>
                    <pic:cNvPicPr>
                      <a:picLocks noChangeAspect="1"/>
                    </pic:cNvPicPr>
                  </pic:nvPicPr>
                  <pic:blipFill>
                    <a:blip r:embed="rId13"/>
                    <a:stretch>
                      <a:fillRect/>
                    </a:stretch>
                  </pic:blipFill>
                  <pic:spPr>
                    <a:xfrm>
                      <a:off x="0" y="0"/>
                      <a:ext cx="5257800" cy="3504565"/>
                    </a:xfrm>
                    <a:prstGeom prst="rect">
                      <a:avLst/>
                    </a:prstGeom>
                  </pic:spPr>
                </pic:pic>
              </a:graphicData>
            </a:graphic>
          </wp:inline>
        </w:drawing>
      </w:r>
    </w:p>
    <w:p>
      <w:pP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57800" cy="3504565"/>
            <wp:effectExtent l="0" t="0" r="0" b="635"/>
            <wp:docPr id="9" name="图片 9" descr="IMG_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7686"/>
                    <pic:cNvPicPr>
                      <a:picLocks noChangeAspect="1"/>
                    </pic:cNvPicPr>
                  </pic:nvPicPr>
                  <pic:blipFill>
                    <a:blip r:embed="rId14"/>
                    <a:stretch>
                      <a:fillRect/>
                    </a:stretch>
                  </pic:blipFill>
                  <pic:spPr>
                    <a:xfrm>
                      <a:off x="0" y="0"/>
                      <a:ext cx="5257800" cy="3504565"/>
                    </a:xfrm>
                    <a:prstGeom prst="rect">
                      <a:avLst/>
                    </a:prstGeom>
                  </pic:spPr>
                </pic:pic>
              </a:graphicData>
            </a:graphic>
          </wp:inline>
        </w:drawing>
      </w:r>
    </w:p>
    <w:p>
      <w:pPr>
        <w:rPr>
          <w:rFonts w:ascii="方正仿宋_GBK" w:hAnsi="方正仿宋_GBK" w:eastAsia="方正仿宋_GBK" w:cs="方正仿宋_GBK"/>
          <w:sz w:val="32"/>
          <w:szCs w:val="32"/>
        </w:rPr>
      </w:pPr>
    </w:p>
    <w:p>
      <w:pP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57800" cy="3504565"/>
            <wp:effectExtent l="0" t="0" r="0" b="635"/>
            <wp:docPr id="14" name="图片 14" descr="IMG_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7727"/>
                    <pic:cNvPicPr>
                      <a:picLocks noChangeAspect="1"/>
                    </pic:cNvPicPr>
                  </pic:nvPicPr>
                  <pic:blipFill>
                    <a:blip r:embed="rId15"/>
                    <a:stretch>
                      <a:fillRect/>
                    </a:stretch>
                  </pic:blipFill>
                  <pic:spPr>
                    <a:xfrm>
                      <a:off x="0" y="0"/>
                      <a:ext cx="5257800" cy="3504565"/>
                    </a:xfrm>
                    <a:prstGeom prst="rect">
                      <a:avLst/>
                    </a:prstGeom>
                  </pic:spPr>
                </pic:pic>
              </a:graphicData>
            </a:graphic>
          </wp:inline>
        </w:drawing>
      </w:r>
    </w:p>
    <w:p>
      <w:pP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57800" cy="3504565"/>
            <wp:effectExtent l="0" t="0" r="0" b="635"/>
            <wp:docPr id="8" name="图片 8" descr="IMG_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7754"/>
                    <pic:cNvPicPr>
                      <a:picLocks noChangeAspect="1"/>
                    </pic:cNvPicPr>
                  </pic:nvPicPr>
                  <pic:blipFill>
                    <a:blip r:embed="rId16"/>
                    <a:stretch>
                      <a:fillRect/>
                    </a:stretch>
                  </pic:blipFill>
                  <pic:spPr>
                    <a:xfrm>
                      <a:off x="0" y="0"/>
                      <a:ext cx="5257800" cy="3504565"/>
                    </a:xfrm>
                    <a:prstGeom prst="rect">
                      <a:avLst/>
                    </a:prstGeom>
                  </pic:spPr>
                </pic:pic>
              </a:graphicData>
            </a:graphic>
          </wp:inline>
        </w:drawing>
      </w:r>
    </w:p>
    <w:p>
      <w:pP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57800" cy="3504565"/>
            <wp:effectExtent l="0" t="0" r="0" b="635"/>
            <wp:docPr id="15" name="图片 15" descr="IMG_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782"/>
                    <pic:cNvPicPr>
                      <a:picLocks noChangeAspect="1"/>
                    </pic:cNvPicPr>
                  </pic:nvPicPr>
                  <pic:blipFill>
                    <a:blip r:embed="rId17"/>
                    <a:stretch>
                      <a:fillRect/>
                    </a:stretch>
                  </pic:blipFill>
                  <pic:spPr>
                    <a:xfrm>
                      <a:off x="0" y="0"/>
                      <a:ext cx="5257800" cy="3504565"/>
                    </a:xfrm>
                    <a:prstGeom prst="rect">
                      <a:avLst/>
                    </a:prstGeom>
                  </pic:spPr>
                </pic:pic>
              </a:graphicData>
            </a:graphic>
          </wp:inline>
        </w:drawing>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4月26日，专家组在我院开展了现场义诊及健康教育知识宣传活动。专家们用精湛的医术和丰富的诊疗经验，为前来参加义诊的群众耐心答疑解难，宣传健康生活知识，赢得了我镇群众的一致好评。</w:t>
      </w:r>
    </w:p>
    <w:p>
      <w:pPr>
        <w:rPr>
          <w:rFonts w:ascii="方正仿宋_GBK" w:hAnsi="方正仿宋_GBK" w:eastAsia="方正仿宋_GBK" w:cs="方正仿宋_GBK"/>
          <w:color w:val="191919"/>
          <w:sz w:val="32"/>
          <w:szCs w:val="32"/>
          <w:shd w:val="clear" w:color="auto" w:fill="FFFFFF"/>
        </w:rPr>
      </w:pPr>
      <w:r>
        <w:rPr>
          <w:rFonts w:hint="eastAsia" w:ascii="方正仿宋_GBK" w:hAnsi="方正仿宋_GBK" w:eastAsia="方正仿宋_GBK" w:cs="方正仿宋_GBK"/>
          <w:color w:val="191919"/>
          <w:sz w:val="32"/>
          <w:szCs w:val="32"/>
          <w:shd w:val="clear" w:color="auto" w:fill="FFFFFF"/>
        </w:rPr>
        <w:drawing>
          <wp:inline distT="0" distB="0" distL="114300" distR="114300">
            <wp:extent cx="5253355" cy="3502660"/>
            <wp:effectExtent l="0" t="0" r="4445" b="2540"/>
            <wp:docPr id="16" name="图片 16" descr="IMG_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7790"/>
                    <pic:cNvPicPr>
                      <a:picLocks noChangeAspect="1"/>
                    </pic:cNvPicPr>
                  </pic:nvPicPr>
                  <pic:blipFill>
                    <a:blip r:embed="rId18"/>
                    <a:stretch>
                      <a:fillRect/>
                    </a:stretch>
                  </pic:blipFill>
                  <pic:spPr>
                    <a:xfrm>
                      <a:off x="0" y="0"/>
                      <a:ext cx="5253355" cy="3502660"/>
                    </a:xfrm>
                    <a:prstGeom prst="rect">
                      <a:avLst/>
                    </a:prstGeom>
                  </pic:spPr>
                </pic:pic>
              </a:graphicData>
            </a:graphic>
          </wp:inline>
        </w:drawing>
      </w:r>
    </w:p>
    <w:p>
      <w:pPr>
        <w:rPr>
          <w:rFonts w:ascii="方正仿宋_GBK" w:hAnsi="方正仿宋_GBK" w:eastAsia="方正仿宋_GBK" w:cs="方正仿宋_GBK"/>
          <w:color w:val="191919"/>
          <w:sz w:val="32"/>
          <w:szCs w:val="32"/>
          <w:shd w:val="clear" w:color="auto" w:fill="FFFFFF"/>
        </w:rPr>
      </w:pPr>
      <w:r>
        <w:rPr>
          <w:rFonts w:hint="eastAsia" w:ascii="方正仿宋_GBK" w:hAnsi="方正仿宋_GBK" w:eastAsia="方正仿宋_GBK" w:cs="方正仿宋_GBK"/>
          <w:color w:val="191919"/>
          <w:sz w:val="32"/>
          <w:szCs w:val="32"/>
          <w:shd w:val="clear" w:color="auto" w:fill="FFFFFF"/>
        </w:rPr>
        <w:drawing>
          <wp:inline distT="0" distB="0" distL="114300" distR="114300">
            <wp:extent cx="5253355" cy="3502660"/>
            <wp:effectExtent l="0" t="0" r="4445" b="2540"/>
            <wp:docPr id="17" name="图片 17" descr="IMG_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7796"/>
                    <pic:cNvPicPr>
                      <a:picLocks noChangeAspect="1"/>
                    </pic:cNvPicPr>
                  </pic:nvPicPr>
                  <pic:blipFill>
                    <a:blip r:embed="rId19"/>
                    <a:stretch>
                      <a:fillRect/>
                    </a:stretch>
                  </pic:blipFill>
                  <pic:spPr>
                    <a:xfrm>
                      <a:off x="0" y="0"/>
                      <a:ext cx="5253355" cy="3502660"/>
                    </a:xfrm>
                    <a:prstGeom prst="rect">
                      <a:avLst/>
                    </a:prstGeom>
                  </pic:spPr>
                </pic:pic>
              </a:graphicData>
            </a:graphic>
          </wp:inline>
        </w:drawing>
      </w:r>
    </w:p>
    <w:p>
      <w:pPr>
        <w:rPr>
          <w:rFonts w:ascii="方正仿宋_GBK" w:hAnsi="方正仿宋_GBK" w:eastAsia="方正仿宋_GBK" w:cs="方正仿宋_GBK"/>
          <w:color w:val="191919"/>
          <w:sz w:val="32"/>
          <w:szCs w:val="32"/>
          <w:shd w:val="clear" w:color="auto" w:fill="FFFFFF"/>
        </w:rPr>
      </w:pPr>
      <w:r>
        <w:rPr>
          <w:rFonts w:hint="eastAsia" w:ascii="方正仿宋_GBK" w:hAnsi="方正仿宋_GBK" w:eastAsia="方正仿宋_GBK" w:cs="方正仿宋_GBK"/>
          <w:color w:val="191919"/>
          <w:sz w:val="32"/>
          <w:szCs w:val="32"/>
          <w:shd w:val="clear" w:color="auto" w:fill="FFFFFF"/>
        </w:rPr>
        <w:drawing>
          <wp:inline distT="0" distB="0" distL="114300" distR="114300">
            <wp:extent cx="5253355" cy="3502660"/>
            <wp:effectExtent l="0" t="0" r="4445" b="2540"/>
            <wp:docPr id="3" name="图片 3" descr="IMG_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7834"/>
                    <pic:cNvPicPr>
                      <a:picLocks noChangeAspect="1"/>
                    </pic:cNvPicPr>
                  </pic:nvPicPr>
                  <pic:blipFill>
                    <a:blip r:embed="rId20"/>
                    <a:stretch>
                      <a:fillRect/>
                    </a:stretch>
                  </pic:blipFill>
                  <pic:spPr>
                    <a:xfrm>
                      <a:off x="0" y="0"/>
                      <a:ext cx="5253355" cy="3502660"/>
                    </a:xfrm>
                    <a:prstGeom prst="rect">
                      <a:avLst/>
                    </a:prstGeom>
                  </pic:spPr>
                </pic:pic>
              </a:graphicData>
            </a:graphic>
          </wp:inline>
        </w:drawing>
      </w:r>
    </w:p>
    <w:p>
      <w:pPr>
        <w:ind w:firstLine="640" w:firstLineChars="200"/>
        <w:rPr>
          <w:rFonts w:ascii="方正仿宋_GBK" w:hAnsi="方正仿宋_GBK" w:eastAsia="方正仿宋_GBK" w:cs="方正仿宋_GBK"/>
          <w:color w:val="191919"/>
          <w:sz w:val="32"/>
          <w:szCs w:val="32"/>
          <w:shd w:val="clear" w:color="auto" w:fill="FFFFFF"/>
        </w:rPr>
      </w:pPr>
      <w:r>
        <w:rPr>
          <w:rFonts w:hint="eastAsia" w:ascii="方正仿宋_GBK" w:hAnsi="方正仿宋_GBK" w:eastAsia="方正仿宋_GBK" w:cs="方正仿宋_GBK"/>
          <w:color w:val="191919"/>
          <w:sz w:val="32"/>
          <w:szCs w:val="32"/>
          <w:shd w:val="clear" w:color="auto" w:fill="FFFFFF"/>
        </w:rPr>
        <w:t>通过此次的帮扶活动，为我院职工开拓了新的视野，增长了业务知识，让医疗业务能力取得了初步成效。此次帮扶工作，必将使我院医疗服务水平得到更进一步的加强和提高。</w:t>
      </w:r>
    </w:p>
    <w:p>
      <w:pPr>
        <w:rPr>
          <w:rFonts w:ascii="方正仿宋_GBK" w:hAnsi="方正仿宋_GBK" w:eastAsia="方正仿宋_GBK" w:cs="方正仿宋_GBK"/>
          <w:color w:val="191919"/>
          <w:sz w:val="32"/>
          <w:szCs w:val="32"/>
          <w:shd w:val="clear" w:color="auto" w:fill="FFFFFF"/>
        </w:rPr>
      </w:pPr>
    </w:p>
    <w:sectPr>
      <w:pgSz w:w="11906" w:h="16838"/>
      <w:pgMar w:top="1440" w:right="1133"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xidai">
    <w:panose1 w:val="02000000000000000000"/>
    <w:charset w:val="00"/>
    <w:family w:val="auto"/>
    <w:pitch w:val="default"/>
    <w:sig w:usb0="00000000" w:usb1="00000000" w:usb2="00000000" w:usb3="00000000" w:csb0="00000000" w:csb1="00000000"/>
  </w:font>
  <w:font w:name="方正仿宋简体">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76316"/>
    <w:rsid w:val="00012968"/>
    <w:rsid w:val="000528F3"/>
    <w:rsid w:val="00235B10"/>
    <w:rsid w:val="002A3D0A"/>
    <w:rsid w:val="00403877"/>
    <w:rsid w:val="004F24BC"/>
    <w:rsid w:val="005D5FAC"/>
    <w:rsid w:val="00A81B8E"/>
    <w:rsid w:val="00B86DBD"/>
    <w:rsid w:val="00E76316"/>
    <w:rsid w:val="00E80D9D"/>
    <w:rsid w:val="08234D96"/>
    <w:rsid w:val="165F4EEB"/>
    <w:rsid w:val="20C177FA"/>
    <w:rsid w:val="257F2229"/>
    <w:rsid w:val="26807B9D"/>
    <w:rsid w:val="2EA345FD"/>
    <w:rsid w:val="597E7E89"/>
    <w:rsid w:val="698F6F2B"/>
    <w:rsid w:val="7AD838D9"/>
    <w:rsid w:val="7B8C2F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link w:val="10"/>
    <w:uiPriority w:val="0"/>
    <w:pPr>
      <w:tabs>
        <w:tab w:val="center" w:pos="4153"/>
        <w:tab w:val="right" w:pos="8306"/>
      </w:tabs>
      <w:snapToGrid w:val="0"/>
      <w:jc w:val="left"/>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bCs/>
    </w:rPr>
  </w:style>
  <w:style w:type="character" w:customStyle="1" w:styleId="8">
    <w:name w:val="批注框文本 Char"/>
    <w:basedOn w:val="6"/>
    <w:link w:val="2"/>
    <w:uiPriority w:val="0"/>
    <w:rPr>
      <w:rFonts w:asciiTheme="minorHAnsi" w:hAnsiTheme="minorHAnsi" w:eastAsiaTheme="minorEastAsia" w:cstheme="minorBidi"/>
      <w:kern w:val="2"/>
      <w:sz w:val="18"/>
      <w:szCs w:val="18"/>
    </w:rPr>
  </w:style>
  <w:style w:type="character" w:customStyle="1" w:styleId="9">
    <w:name w:val="页眉 Char"/>
    <w:basedOn w:val="6"/>
    <w:link w:val="4"/>
    <w:uiPriority w:val="0"/>
    <w:rPr>
      <w:rFonts w:asciiTheme="minorHAnsi" w:hAnsiTheme="minorHAnsi" w:eastAsiaTheme="minorEastAsia" w:cstheme="minorBidi"/>
      <w:kern w:val="2"/>
      <w:sz w:val="18"/>
      <w:szCs w:val="18"/>
    </w:rPr>
  </w:style>
  <w:style w:type="character" w:customStyle="1" w:styleId="10">
    <w:name w:val="页脚 Char"/>
    <w:basedOn w:val="6"/>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170</Words>
  <Characters>970</Characters>
  <Lines>8</Lines>
  <Paragraphs>2</Paragraphs>
  <TotalTime>56</TotalTime>
  <ScaleCrop>false</ScaleCrop>
  <LinksUpToDate>false</LinksUpToDate>
  <CharactersWithSpaces>1138</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ໃຊ                                </cp:lastModifiedBy>
  <dcterms:modified xsi:type="dcterms:W3CDTF">2019-04-28T10:22:21Z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